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5" w:rsidRDefault="00E31435" w:rsidP="00E31435">
      <w:pPr>
        <w:pStyle w:val="1"/>
        <w:shd w:val="clear" w:color="auto" w:fill="FFFFFF"/>
        <w:spacing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Информация о состоянии защиты насел</w:t>
      </w:r>
      <w:r>
        <w:rPr>
          <w:rFonts w:ascii="Arial" w:hAnsi="Arial" w:cs="Arial"/>
          <w:color w:val="555555"/>
          <w:spacing w:val="-15"/>
          <w:sz w:val="32"/>
          <w:szCs w:val="32"/>
        </w:rPr>
        <w:t>е</w:t>
      </w:r>
      <w:r>
        <w:rPr>
          <w:rFonts w:ascii="Arial" w:hAnsi="Arial" w:cs="Arial"/>
          <w:color w:val="555555"/>
          <w:spacing w:val="-15"/>
          <w:sz w:val="32"/>
          <w:szCs w:val="32"/>
        </w:rPr>
        <w:t>ния и территорий от чрезвычайных ситу</w:t>
      </w:r>
      <w:r>
        <w:rPr>
          <w:rFonts w:ascii="Arial" w:hAnsi="Arial" w:cs="Arial"/>
          <w:color w:val="555555"/>
          <w:spacing w:val="-15"/>
          <w:sz w:val="32"/>
          <w:szCs w:val="32"/>
        </w:rPr>
        <w:t>а</w:t>
      </w:r>
      <w:r>
        <w:rPr>
          <w:rFonts w:ascii="Arial" w:hAnsi="Arial" w:cs="Arial"/>
          <w:color w:val="555555"/>
          <w:spacing w:val="-15"/>
          <w:sz w:val="32"/>
          <w:szCs w:val="32"/>
        </w:rPr>
        <w:t>ций</w:t>
      </w:r>
    </w:p>
    <w:p w:rsidR="00E31435" w:rsidRDefault="00E31435" w:rsidP="00E31435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b"/>
          <w:rFonts w:ascii="inherit" w:hAnsi="inherit" w:cs="Arial"/>
          <w:color w:val="555555"/>
          <w:bdr w:val="none" w:sz="0" w:space="0" w:color="auto" w:frame="1"/>
        </w:rPr>
        <w:t>Информация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b"/>
          <w:rFonts w:ascii="inherit" w:hAnsi="inherit" w:cs="Arial"/>
          <w:color w:val="555555"/>
          <w:bdr w:val="none" w:sz="0" w:space="0" w:color="auto" w:frame="1"/>
        </w:rPr>
        <w:t>о состоянии защиты населения и территорий от чрезвычайных ситуаций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b"/>
          <w:rFonts w:ascii="inherit" w:hAnsi="inherit" w:cs="Arial"/>
          <w:color w:val="555555"/>
          <w:bdr w:val="none" w:sz="0" w:space="0" w:color="auto" w:frame="1"/>
        </w:rPr>
        <w:t> 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В целях обеспечения пожарной безопасности, защиты населения и территорий от чрезвыча</w:t>
      </w:r>
      <w:r>
        <w:rPr>
          <w:rFonts w:ascii="inherit" w:hAnsi="inherit" w:cs="Arial"/>
          <w:color w:val="555555"/>
          <w:bdr w:val="none" w:sz="0" w:space="0" w:color="auto" w:frame="1"/>
        </w:rPr>
        <w:t>й</w:t>
      </w:r>
      <w:r>
        <w:rPr>
          <w:rFonts w:ascii="inherit" w:hAnsi="inherit" w:cs="Arial"/>
          <w:color w:val="555555"/>
          <w:bdr w:val="none" w:sz="0" w:space="0" w:color="auto" w:frame="1"/>
        </w:rPr>
        <w:t>ных ситуаций муниципального образования разрабатываются и осуществляются следующие мероприятия: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b"/>
          <w:rFonts w:ascii="inherit" w:hAnsi="inherit" w:cs="Arial"/>
          <w:color w:val="555555"/>
          <w:bdr w:val="none" w:sz="0" w:space="0" w:color="auto" w:frame="1"/>
        </w:rPr>
        <w:t>1. Мероприятия по строительству, оборудованию, реконструкции: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1.1.   Водонапорные башни оборудуются приспособлением для забора воды пожарными м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шинами: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1.2.   В 2013 году произведен капитальный ремонт водонапорной башни  в с.Борки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1.3.  Планируется строительство пирса для забора воды пожарными автомобилями на реке Псёл у  села Борки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1.4.   Ежегодно проводится ревизия пожарных гидрантов, в 2013 году  произведен капитал</w:t>
      </w:r>
      <w:r>
        <w:rPr>
          <w:rFonts w:ascii="inherit" w:hAnsi="inherit" w:cs="Arial"/>
          <w:color w:val="555555"/>
          <w:bdr w:val="none" w:sz="0" w:space="0" w:color="auto" w:frame="1"/>
        </w:rPr>
        <w:t>ь</w:t>
      </w:r>
      <w:r>
        <w:rPr>
          <w:rFonts w:ascii="inherit" w:hAnsi="inherit" w:cs="Arial"/>
          <w:color w:val="555555"/>
          <w:bdr w:val="none" w:sz="0" w:space="0" w:color="auto" w:frame="1"/>
        </w:rPr>
        <w:t>ный ремонт 14 пожарных гидрантов.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1.5.   Ежегодно выполняется и проверяется огнезащитная обработка деревянных констру</w:t>
      </w:r>
      <w:r>
        <w:rPr>
          <w:rFonts w:ascii="inherit" w:hAnsi="inherit" w:cs="Arial"/>
          <w:color w:val="555555"/>
          <w:bdr w:val="none" w:sz="0" w:space="0" w:color="auto" w:frame="1"/>
        </w:rPr>
        <w:t>к</w:t>
      </w:r>
      <w:r>
        <w:rPr>
          <w:rFonts w:ascii="inherit" w:hAnsi="inherit" w:cs="Arial"/>
          <w:color w:val="555555"/>
          <w:bdr w:val="none" w:sz="0" w:space="0" w:color="auto" w:frame="1"/>
        </w:rPr>
        <w:t>ций: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МКУК «Борковсий ЦСДК»;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клуба д.Спальное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администрация сельсовета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b"/>
          <w:rFonts w:ascii="inherit" w:hAnsi="inherit" w:cs="Arial"/>
          <w:color w:val="555555"/>
          <w:bdr w:val="none" w:sz="0" w:space="0" w:color="auto" w:frame="1"/>
        </w:rPr>
        <w:t>2. Мероприятия по профилактике пожаров, противопожарной пропаганде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2.1.   Организовывается пожарно-профилактической работы в жилом секторе внештатными пожарными инструкторами: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2.2.   Организовываются и проводятся: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занятия с ДЮП школы села Борки;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смотры ( конкурсы, викторины, выставки детского  творчества) на противопожарную тем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тику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2.3. Проводятся совместных рейдов работников пожарной охраны, внештатных пожарных инструкторов, ЖКХ, сотрудников милиции.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2.4.   Члены ДПО МО обучаются на базе УМЦ.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2.5.  Проводятся сходы граждан с повесткой дня о профилактике и проведении противоп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жарных мероприятий.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2.6. Систематически работниками администрации сельсовета, членами ДПО проводится по</w:t>
      </w:r>
      <w:r>
        <w:rPr>
          <w:rFonts w:ascii="inherit" w:hAnsi="inherit" w:cs="Arial"/>
          <w:color w:val="555555"/>
          <w:bdr w:val="none" w:sz="0" w:space="0" w:color="auto" w:frame="1"/>
        </w:rPr>
        <w:t>д</w:t>
      </w:r>
      <w:r>
        <w:rPr>
          <w:rFonts w:ascii="inherit" w:hAnsi="inherit" w:cs="Arial"/>
          <w:color w:val="555555"/>
          <w:bdr w:val="none" w:sz="0" w:space="0" w:color="auto" w:frame="1"/>
        </w:rPr>
        <w:t>ворный обход граждан с целью проведения противопожарного инструктажа.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2.7. При проведении осенне-зимнего сезона: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Проводится  уточнение и корректировка списков лиц, относящихся к «категории риса» (одинокие, престарелые, злоупотребляющие алкоголем). Базу данных по спискам граждан «группы риска» разместить в электронном виде на ЕДДС района. Проводится работа по пе</w:t>
      </w:r>
      <w:r>
        <w:rPr>
          <w:rFonts w:ascii="inherit" w:hAnsi="inherit" w:cs="Arial"/>
          <w:color w:val="555555"/>
          <w:bdr w:val="none" w:sz="0" w:space="0" w:color="auto" w:frame="1"/>
        </w:rPr>
        <w:t>р</w:t>
      </w:r>
      <w:r>
        <w:rPr>
          <w:rFonts w:ascii="inherit" w:hAnsi="inherit" w:cs="Arial"/>
          <w:color w:val="555555"/>
          <w:bdr w:val="none" w:sz="0" w:space="0" w:color="auto" w:frame="1"/>
        </w:rPr>
        <w:t>сональному закреплению  для организации пожарно-профилактической работы с ними вн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штатных пожарных инструкторов  и старших по населенным пунктам.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lastRenderedPageBreak/>
        <w:t>- Утверждается график  посещения неблагополучных семей, согласно которых, организов</w:t>
      </w:r>
      <w:r>
        <w:rPr>
          <w:rFonts w:ascii="inherit" w:hAnsi="inherit" w:cs="Arial"/>
          <w:color w:val="555555"/>
          <w:bdr w:val="none" w:sz="0" w:space="0" w:color="auto" w:frame="1"/>
        </w:rPr>
        <w:t>ы</w:t>
      </w:r>
      <w:r>
        <w:rPr>
          <w:rFonts w:ascii="inherit" w:hAnsi="inherit" w:cs="Arial"/>
          <w:color w:val="555555"/>
          <w:bdr w:val="none" w:sz="0" w:space="0" w:color="auto" w:frame="1"/>
        </w:rPr>
        <w:t>вается проведение подворных обходов совместно с участковыми уполномоченными пол</w:t>
      </w:r>
      <w:r>
        <w:rPr>
          <w:rFonts w:ascii="inherit" w:hAnsi="inherit" w:cs="Arial"/>
          <w:color w:val="555555"/>
          <w:bdr w:val="none" w:sz="0" w:space="0" w:color="auto" w:frame="1"/>
        </w:rPr>
        <w:t>и</w:t>
      </w:r>
      <w:r>
        <w:rPr>
          <w:rFonts w:ascii="inherit" w:hAnsi="inherit" w:cs="Arial"/>
          <w:color w:val="555555"/>
          <w:bdr w:val="none" w:sz="0" w:space="0" w:color="auto" w:frame="1"/>
        </w:rPr>
        <w:t>ции.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Совместно с руководителями стационарных учреждений социального профиля уточняется количество имеющихся свободных мест, прорабатывается вопрос по подбору кандидатов для размещения в данные учреждения граждан из числа лиц «группы риска».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Совместно с руководителями учреждений здравоохранения уточняется количество име</w:t>
      </w:r>
      <w:r>
        <w:rPr>
          <w:rFonts w:ascii="inherit" w:hAnsi="inherit" w:cs="Arial"/>
          <w:color w:val="555555"/>
          <w:bdr w:val="none" w:sz="0" w:space="0" w:color="auto" w:frame="1"/>
        </w:rPr>
        <w:t>ю</w:t>
      </w:r>
      <w:r>
        <w:rPr>
          <w:rFonts w:ascii="inherit" w:hAnsi="inherit" w:cs="Arial"/>
          <w:color w:val="555555"/>
          <w:bdr w:val="none" w:sz="0" w:space="0" w:color="auto" w:frame="1"/>
        </w:rPr>
        <w:t>щихся в стационарах свободных мест, прорабатывается вопрос по подбору кандидатов для размещения в данные учреждения граждан из числа лиц «группы риска».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Уточняются списки лиц, планируемых на переселение к родственникам на зимний период, организовать контроль за ходом проведения этих мероприятий.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Проводится проверка противопожарного состояния 100% жилых домов частного сектора силами внештатных пожарных инструкторов,  старших по населенным пунктам с целью пр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дупреждения пожаров по причине неисправности электрооборудования и печного отопл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ния.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Организовывается оказание адресной помощи малоимущим, одиноким, престарелым  гра</w:t>
      </w:r>
      <w:r>
        <w:rPr>
          <w:rFonts w:ascii="inherit" w:hAnsi="inherit" w:cs="Arial"/>
          <w:color w:val="555555"/>
          <w:bdr w:val="none" w:sz="0" w:space="0" w:color="auto" w:frame="1"/>
        </w:rPr>
        <w:t>ж</w:t>
      </w:r>
      <w:r>
        <w:rPr>
          <w:rFonts w:ascii="inherit" w:hAnsi="inherit" w:cs="Arial"/>
          <w:color w:val="555555"/>
          <w:bdr w:val="none" w:sz="0" w:space="0" w:color="auto" w:frame="1"/>
        </w:rPr>
        <w:t>данам по ремонту электрооборудования и печного отопления.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Организовывается контроль за въездом на территорию муниципального образования  нел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</w:t>
      </w:r>
      <w:r>
        <w:rPr>
          <w:rFonts w:ascii="inherit" w:hAnsi="inherit" w:cs="Arial"/>
          <w:color w:val="555555"/>
          <w:bdr w:val="none" w:sz="0" w:space="0" w:color="auto" w:frame="1"/>
        </w:rPr>
        <w:t>р</w:t>
      </w:r>
      <w:r>
        <w:rPr>
          <w:rFonts w:ascii="inherit" w:hAnsi="inherit" w:cs="Arial"/>
          <w:color w:val="555555"/>
          <w:bdr w:val="none" w:sz="0" w:space="0" w:color="auto" w:frame="1"/>
        </w:rPr>
        <w:t>но-профилактической работы.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Организовывается проверки мест возможного проживания лиц без определенного места жительства (бесхозных строений, чердаков, подвалов, теплотрасс) с целью пресечения нез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конного проживания.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Принимаются  меры по пресечению фактов самогоноварения и реализации его населению,  а также организовывается проведение дополнительных профилактических мероприятий в дни получения пенсии одинокими гражданами пенсионного возраста.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Организовывается проведение корректировки и уточнения списка старших по населенным пунктам с последующим размещением базы данных по старшим в электронном виде на ЕДДС района.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Проводятся методические сборы со старшими по населенным пунктам по разъяснению их обязанностей и стоящих перед ними задач.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Инициируется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Организовывается широкое информирование о мерах пожарной безопасности при провед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нии подворовых обходов и встреч с населением, в местах массового скопления людей, а та</w:t>
      </w:r>
      <w:r>
        <w:rPr>
          <w:rFonts w:ascii="inherit" w:hAnsi="inherit" w:cs="Arial"/>
          <w:color w:val="555555"/>
          <w:bdr w:val="none" w:sz="0" w:space="0" w:color="auto" w:frame="1"/>
        </w:rPr>
        <w:t>к</w:t>
      </w:r>
      <w:r>
        <w:rPr>
          <w:rFonts w:ascii="inherit" w:hAnsi="inherit" w:cs="Arial"/>
          <w:color w:val="555555"/>
          <w:bdr w:val="none" w:sz="0" w:space="0" w:color="auto" w:frame="1"/>
        </w:rPr>
        <w:t>же подробный разбор причин и условий пожаров, повлекших гибель людей.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Проводится проверка источников наружного противопожарного водоснабжения в населе</w:t>
      </w:r>
      <w:r>
        <w:rPr>
          <w:rFonts w:ascii="inherit" w:hAnsi="inherit" w:cs="Arial"/>
          <w:color w:val="555555"/>
          <w:bdr w:val="none" w:sz="0" w:space="0" w:color="auto" w:frame="1"/>
        </w:rPr>
        <w:t>н</w:t>
      </w:r>
      <w:r>
        <w:rPr>
          <w:rFonts w:ascii="inherit" w:hAnsi="inherit" w:cs="Arial"/>
          <w:color w:val="555555"/>
          <w:bdr w:val="none" w:sz="0" w:space="0" w:color="auto" w:frame="1"/>
        </w:rPr>
        <w:t>ных пунктах и на предприятиях перед началом пожароопасного периода, принимаются меры по их приведению в работоспособное состояние.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Проводится работа по: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учету населенных пунктов, расположенных в труднодоступных местах;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заключению соглашений (договоров) о выделении снегоуборочной техники для обеспечения ведения действий, связанных с тушением пожаров и проведением АСР подразделениями ГПС Курской области;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информированию о состоянии дорог и проездов пожарные части и дежурного ЕДДС района;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lastRenderedPageBreak/>
        <w:t>подготовке к зимнему периоду снегоуборочной техники, а также своевременной передаче в ФКУ «ЦУКС ГУ МЧС России по Курской области»  и ЕДДС района, количества снегоуб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рочной техники находящейся в районе, для ее привлечения в случае необходимости.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Проводится работа по созданию и регистрации добровольных пожарных формирований муниципальных образований, принимаются меры по их оснащению приспособленной для пожаротушения техникой, способной эффективно решать задачи по тушению пожаров, п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вышению боеготовности в осенне-зимний период. Принимается участие в смотрах готовн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сти к работе в пожароопасный период добровольных пожарных формирований муниципал</w:t>
      </w:r>
      <w:r>
        <w:rPr>
          <w:rFonts w:ascii="inherit" w:hAnsi="inherit" w:cs="Arial"/>
          <w:color w:val="555555"/>
          <w:bdr w:val="none" w:sz="0" w:space="0" w:color="auto" w:frame="1"/>
        </w:rPr>
        <w:t>ь</w:t>
      </w:r>
      <w:r>
        <w:rPr>
          <w:rFonts w:ascii="inherit" w:hAnsi="inherit" w:cs="Arial"/>
          <w:color w:val="555555"/>
          <w:bdr w:val="none" w:sz="0" w:space="0" w:color="auto" w:frame="1"/>
        </w:rPr>
        <w:t>ных образований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Принимается  участие в дополнительных занятиях с личным составом подразделений ПЧ 22 и ДПД по тушению пожаров при неблагоприятных климатических условиях, а также д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журными ЕДДС районов по знанию района выезда подразделения, расписания выезда мес</w:t>
      </w:r>
      <w:r>
        <w:rPr>
          <w:rFonts w:ascii="inherit" w:hAnsi="inherit" w:cs="Arial"/>
          <w:color w:val="555555"/>
          <w:bdr w:val="none" w:sz="0" w:space="0" w:color="auto" w:frame="1"/>
        </w:rPr>
        <w:t>т</w:t>
      </w:r>
      <w:r>
        <w:rPr>
          <w:rFonts w:ascii="inherit" w:hAnsi="inherit" w:cs="Arial"/>
          <w:color w:val="555555"/>
          <w:bdr w:val="none" w:sz="0" w:space="0" w:color="auto" w:frame="1"/>
        </w:rPr>
        <w:t>ного гарнизона пожарной охраны, а также Плана привлечения сил и средств.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В целях повышения оперативного реагирования на пожары и проведения АСР в зимний п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риод проводится со службами жизнеобеспечения корректировка соглашений о взаимодейс</w:t>
      </w:r>
      <w:r>
        <w:rPr>
          <w:rFonts w:ascii="inherit" w:hAnsi="inherit" w:cs="Arial"/>
          <w:color w:val="555555"/>
          <w:bdr w:val="none" w:sz="0" w:space="0" w:color="auto" w:frame="1"/>
        </w:rPr>
        <w:t>т</w:t>
      </w:r>
      <w:r>
        <w:rPr>
          <w:rFonts w:ascii="inherit" w:hAnsi="inherit" w:cs="Arial"/>
          <w:color w:val="555555"/>
          <w:bdr w:val="none" w:sz="0" w:space="0" w:color="auto" w:frame="1"/>
        </w:rPr>
        <w:t>вии.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Проводится уточнение и обновление информации в паспортах потенциально опасных (взрывопожароопасных) объектов, социально значимых объектов и объектов с массовым н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хождением людей.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2.8. При проведении летнего периода проводятся следующие противопожарные меропри</w:t>
      </w:r>
      <w:r>
        <w:rPr>
          <w:rFonts w:ascii="inherit" w:hAnsi="inherit" w:cs="Arial"/>
          <w:color w:val="555555"/>
          <w:bdr w:val="none" w:sz="0" w:space="0" w:color="auto" w:frame="1"/>
        </w:rPr>
        <w:t>я</w:t>
      </w:r>
      <w:r>
        <w:rPr>
          <w:rFonts w:ascii="inherit" w:hAnsi="inherit" w:cs="Arial"/>
          <w:color w:val="555555"/>
          <w:bdr w:val="none" w:sz="0" w:space="0" w:color="auto" w:frame="1"/>
        </w:rPr>
        <w:t>тия: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1. Вводятся на территории Борковского сельсовета Суджанского района Курской области особый противопожарный режим до принятия решения о его отмене.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 Усиливается контроль за пожарной обстановкой и организацией выполнения противоп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жарных мероприятий, определены дополнительные меры ограничительного характера, в том числе по запрету на использование открытого огня и посещения лесов.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3. Привлекаются все силы и средства муниципальных и объектовых звеньев РСЧС  Борко</w:t>
      </w:r>
      <w:r>
        <w:rPr>
          <w:rFonts w:ascii="inherit" w:hAnsi="inherit" w:cs="Arial"/>
          <w:color w:val="555555"/>
          <w:bdr w:val="none" w:sz="0" w:space="0" w:color="auto" w:frame="1"/>
        </w:rPr>
        <w:t>в</w:t>
      </w:r>
      <w:r>
        <w:rPr>
          <w:rFonts w:ascii="inherit" w:hAnsi="inherit" w:cs="Arial"/>
          <w:color w:val="555555"/>
          <w:bdr w:val="none" w:sz="0" w:space="0" w:color="auto" w:frame="1"/>
        </w:rPr>
        <w:t>ского сельсовета Суджанского Курской области сельхозпроизводителей и лесопользователей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лос, удаление сухой растительности и т.д.) обратив особое внимание на готовность к туш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нию пожаров и исправность источников противопожарного  водоснабжения.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4. Дополнительно обеспечивается запас воды для пожаротушения, установка средств звук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вой сигнализации для оповещения людей на случай пожара, усиление охраны объектов, н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посредственно обеспечивающих жизнедеятельность населения, при необходимости, пр</w:t>
      </w:r>
      <w:r>
        <w:rPr>
          <w:rFonts w:ascii="inherit" w:hAnsi="inherit" w:cs="Arial"/>
          <w:color w:val="555555"/>
          <w:bdr w:val="none" w:sz="0" w:space="0" w:color="auto" w:frame="1"/>
        </w:rPr>
        <w:t>и</w:t>
      </w:r>
      <w:r>
        <w:rPr>
          <w:rFonts w:ascii="inherit" w:hAnsi="inherit" w:cs="Arial"/>
          <w:color w:val="555555"/>
          <w:bdr w:val="none" w:sz="0" w:space="0" w:color="auto" w:frame="1"/>
        </w:rPr>
        <w:t>влечь населения для локализации пожаров вне границ населенных пунктов, а также его эв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куацию в безопасные районы;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5. Организовывается проведение рейдов и патрулирование на территории сельсовета с целью контроля за выполнением противопожарных мероприятий. К данной  работе привлечь ста</w:t>
      </w:r>
      <w:r>
        <w:rPr>
          <w:rFonts w:ascii="inherit" w:hAnsi="inherit" w:cs="Arial"/>
          <w:color w:val="555555"/>
          <w:bdr w:val="none" w:sz="0" w:space="0" w:color="auto" w:frame="1"/>
        </w:rPr>
        <w:t>р</w:t>
      </w:r>
      <w:r>
        <w:rPr>
          <w:rFonts w:ascii="inherit" w:hAnsi="inherit" w:cs="Arial"/>
          <w:color w:val="555555"/>
          <w:bdr w:val="none" w:sz="0" w:space="0" w:color="auto" w:frame="1"/>
        </w:rPr>
        <w:t>шие населенных пунктов Борковского сельсовета и добровольные пожарные;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6. Развертываются оперативные штабы по ликвидации ЧС и организовывается круглосуто</w:t>
      </w:r>
      <w:r>
        <w:rPr>
          <w:rFonts w:ascii="inherit" w:hAnsi="inherit" w:cs="Arial"/>
          <w:color w:val="555555"/>
          <w:bdr w:val="none" w:sz="0" w:space="0" w:color="auto" w:frame="1"/>
        </w:rPr>
        <w:t>ч</w:t>
      </w:r>
      <w:r>
        <w:rPr>
          <w:rFonts w:ascii="inherit" w:hAnsi="inherit" w:cs="Arial"/>
          <w:color w:val="555555"/>
          <w:bdr w:val="none" w:sz="0" w:space="0" w:color="auto" w:frame="1"/>
        </w:rPr>
        <w:t>ное дежурство из руководящего состава.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2.9. При введении особого противопожарного режима на территории сельсовета: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        1. Активизируется деятельность внештатных пожарных инструкторов по проведению обходов домовладений граждан «группы риска» и проведение с ними противопожарного и</w:t>
      </w:r>
      <w:r>
        <w:rPr>
          <w:rFonts w:ascii="inherit" w:hAnsi="inherit" w:cs="Arial"/>
          <w:color w:val="555555"/>
          <w:bdr w:val="none" w:sz="0" w:space="0" w:color="auto" w:frame="1"/>
        </w:rPr>
        <w:t>н</w:t>
      </w:r>
      <w:r>
        <w:rPr>
          <w:rFonts w:ascii="inherit" w:hAnsi="inherit" w:cs="Arial"/>
          <w:color w:val="555555"/>
          <w:bdr w:val="none" w:sz="0" w:space="0" w:color="auto" w:frame="1"/>
        </w:rPr>
        <w:t>структажа под роспись.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lastRenderedPageBreak/>
        <w:t>         3. При проведении сходов граждан в обязательном порядке рассматривается вопросы, касающиеся обеспечению пожарной безопасности в населенных пунктах, домовладениях граждан и дворовых территориях.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        4. Запрещается разведение открытого огня (сжигание мусора) в границах населенных пунктов, организовать централизованный сбор и вывоз сгораемого мусора с территории н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селенных пунктов на специально отведенные площадки (свалки)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        5. Организовывается проведение совместных рейдов работников сельских администр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ций и сотрудников ОНД по Суджанскому району по выявлению фактов разведения костров вблизи жилой застройки, сжигания травы вдоль дорог, на полях, в лесополосах и лесных массивах. При выявлении подобных фактов виновных лиц привлекать к административной ответственности в соответствии со статьей 63 Закона Курской области «Об администрати</w:t>
      </w:r>
      <w:r>
        <w:rPr>
          <w:rFonts w:ascii="inherit" w:hAnsi="inherit" w:cs="Arial"/>
          <w:color w:val="555555"/>
          <w:bdr w:val="none" w:sz="0" w:space="0" w:color="auto" w:frame="1"/>
        </w:rPr>
        <w:t>в</w:t>
      </w:r>
      <w:r>
        <w:rPr>
          <w:rFonts w:ascii="inherit" w:hAnsi="inherit" w:cs="Arial"/>
          <w:color w:val="555555"/>
          <w:bdr w:val="none" w:sz="0" w:space="0" w:color="auto" w:frame="1"/>
        </w:rPr>
        <w:t>ных правонарушениях в Курской области»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        6. Организовывается очистка территории населенных пунктов и улиц, расположенных в непосредственной близости от лесных массивов, лесополос от сгораемого мусора, сухой тр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вы, выполнить на данных участках минерализованные полосы.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        7. Приводятся системы противопожарного водоснабжения в исправное состояние.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        8. Приводятся  в повышенную готовность формирования ДПО, оказывается содействие ОГУП «Суджалес» и ООО «Суджа-Агроинвест» в ликвидации возможных природных пож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ров.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Администрацией Борковского сельсовета разработана и утверждена муниципальная    цел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вая    программа    «Пожарная безопасность и защита населения муниципального образов</w:t>
      </w:r>
      <w:r>
        <w:rPr>
          <w:rFonts w:ascii="inherit" w:hAnsi="inherit" w:cs="Arial"/>
          <w:color w:val="555555"/>
          <w:bdr w:val="none" w:sz="0" w:space="0" w:color="auto" w:frame="1"/>
        </w:rPr>
        <w:t>а</w:t>
      </w:r>
      <w:r>
        <w:rPr>
          <w:rFonts w:ascii="inherit" w:hAnsi="inherit" w:cs="Arial"/>
          <w:color w:val="555555"/>
          <w:bdr w:val="none" w:sz="0" w:space="0" w:color="auto" w:frame="1"/>
        </w:rPr>
        <w:t>ния «Борковский сельсовет» Суджанского района Курской области на 2014-2016 годы». Пр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грамма разработана в соответствии с постановлением Администрации Борковского сельсов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та от 22.03.2013 г. № 12 «Об утверждении Порядка принятия решений о разработке, форм</w:t>
      </w:r>
      <w:r>
        <w:rPr>
          <w:rFonts w:ascii="inherit" w:hAnsi="inherit" w:cs="Arial"/>
          <w:color w:val="555555"/>
          <w:bdr w:val="none" w:sz="0" w:space="0" w:color="auto" w:frame="1"/>
        </w:rPr>
        <w:t>и</w:t>
      </w:r>
      <w:r>
        <w:rPr>
          <w:rFonts w:ascii="inherit" w:hAnsi="inherit" w:cs="Arial"/>
          <w:color w:val="555555"/>
          <w:bdr w:val="none" w:sz="0" w:space="0" w:color="auto" w:frame="1"/>
        </w:rPr>
        <w:t>ровании и реализации целевых программ Борковского сельсовета». На 2014 год запланир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вано в бюджете на вышеуказанную программу 500 рублей.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План привлечения сил и средств для тушения пожаров и проведения аварийно-спасательных работ разрабатывается заблаговременно в каждом конкретном плане: на осеннее-зимний п</w:t>
      </w:r>
      <w:r>
        <w:rPr>
          <w:rFonts w:ascii="inherit" w:hAnsi="inherit" w:cs="Arial"/>
          <w:color w:val="555555"/>
          <w:bdr w:val="none" w:sz="0" w:space="0" w:color="auto" w:frame="1"/>
        </w:rPr>
        <w:t>е</w:t>
      </w:r>
      <w:r>
        <w:rPr>
          <w:rFonts w:ascii="inherit" w:hAnsi="inherit" w:cs="Arial"/>
          <w:color w:val="555555"/>
          <w:bdr w:val="none" w:sz="0" w:space="0" w:color="auto" w:frame="1"/>
        </w:rPr>
        <w:t>риод, при проведении  летнего периода,   при введении особого противопожарного режима и т.д.  Кроме того, разработан и  утвержден перечень первичных средств  пожаротушения  для индивидуальных жилых домов, утверждены: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Нормы оснащения индивидуальных жилых домов ручными огнетушителями;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Нормы оснащения индивидуальных жилых домов передвижными огнетушителями;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Нормы оснащения индивидуальных жилых домов пожарными щитами;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- Нормы комплектации пожарных щитов немеханизированным инструментом и инвентарем.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На территории сельсовета расположено 2 населенных пункта: село Борки и деревня Спал</w:t>
      </w:r>
      <w:r>
        <w:rPr>
          <w:rFonts w:ascii="inherit" w:hAnsi="inherit" w:cs="Arial"/>
          <w:color w:val="555555"/>
          <w:bdr w:val="none" w:sz="0" w:space="0" w:color="auto" w:frame="1"/>
        </w:rPr>
        <w:t>ь</w:t>
      </w:r>
      <w:r>
        <w:rPr>
          <w:rFonts w:ascii="inherit" w:hAnsi="inherit" w:cs="Arial"/>
          <w:color w:val="555555"/>
          <w:bdr w:val="none" w:sz="0" w:space="0" w:color="auto" w:frame="1"/>
        </w:rPr>
        <w:t>ное, улицы населенных пунктов частично асфальтированы, беспрепятственный проезд п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жарной техники к месту пожара обеспечен.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Оповещение населения о пожаре в населенных пунктах сельсовета проводится путем звук</w:t>
      </w:r>
      <w:r>
        <w:rPr>
          <w:rFonts w:ascii="inherit" w:hAnsi="inherit" w:cs="Arial"/>
          <w:color w:val="555555"/>
          <w:bdr w:val="none" w:sz="0" w:space="0" w:color="auto" w:frame="1"/>
        </w:rPr>
        <w:t>о</w:t>
      </w:r>
      <w:r>
        <w:rPr>
          <w:rFonts w:ascii="inherit" w:hAnsi="inherit" w:cs="Arial"/>
          <w:color w:val="555555"/>
          <w:bdr w:val="none" w:sz="0" w:space="0" w:color="auto" w:frame="1"/>
        </w:rPr>
        <w:t>вых сигналов с использованием  громкоговорителя «Мегафон»,</w:t>
      </w:r>
    </w:p>
    <w:p w:rsidR="00E31435" w:rsidRDefault="00E31435" w:rsidP="00E31435">
      <w:pPr>
        <w:pStyle w:val="aa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с церковно-приходским Советом Знаменской церкви в с.Борки заключен договор об испол</w:t>
      </w:r>
      <w:r>
        <w:rPr>
          <w:rFonts w:ascii="inherit" w:hAnsi="inherit" w:cs="Arial"/>
          <w:color w:val="555555"/>
          <w:bdr w:val="none" w:sz="0" w:space="0" w:color="auto" w:frame="1"/>
        </w:rPr>
        <w:t>ь</w:t>
      </w:r>
      <w:r>
        <w:rPr>
          <w:rFonts w:ascii="inherit" w:hAnsi="inherit" w:cs="Arial"/>
          <w:color w:val="555555"/>
          <w:bdr w:val="none" w:sz="0" w:space="0" w:color="auto" w:frame="1"/>
        </w:rPr>
        <w:t>зовании в экстренных случаях колокола, около здания сельсовета в с.Борки, а в д.Спальное – около жилого дома старшего населенного пункта вывешены рельсы для оповещения в случае пожара.</w:t>
      </w:r>
    </w:p>
    <w:p w:rsidR="00770BCC" w:rsidRPr="00E31435" w:rsidRDefault="00770BCC" w:rsidP="00E31435"/>
    <w:sectPr w:rsidR="00770BCC" w:rsidRPr="00E31435" w:rsidSect="009C391C">
      <w:headerReference w:type="default" r:id="rId6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5B" w:rsidRDefault="00A9675B" w:rsidP="00E25F51">
      <w:r>
        <w:separator/>
      </w:r>
    </w:p>
  </w:endnote>
  <w:endnote w:type="continuationSeparator" w:id="0">
    <w:p w:rsidR="00A9675B" w:rsidRDefault="00A9675B" w:rsidP="00E2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5B" w:rsidRDefault="00A9675B" w:rsidP="00E25F51">
      <w:r>
        <w:separator/>
      </w:r>
    </w:p>
  </w:footnote>
  <w:footnote w:type="continuationSeparator" w:id="0">
    <w:p w:rsidR="00A9675B" w:rsidRDefault="00A9675B" w:rsidP="00E2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51" w:rsidRDefault="00BC66BE">
    <w:pPr>
      <w:pStyle w:val="a4"/>
    </w:pPr>
    <w:fldSimple w:instr=" PAGE   \* MERGEFORMAT ">
      <w:r w:rsidR="00E31435">
        <w:rPr>
          <w:noProof/>
        </w:rPr>
        <w:t>4</w:t>
      </w:r>
    </w:fldSimple>
  </w:p>
  <w:p w:rsidR="00E25F51" w:rsidRDefault="00E25F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CC"/>
    <w:rsid w:val="00007016"/>
    <w:rsid w:val="00050D12"/>
    <w:rsid w:val="0007140A"/>
    <w:rsid w:val="000B146C"/>
    <w:rsid w:val="000B347B"/>
    <w:rsid w:val="000E10BB"/>
    <w:rsid w:val="00102717"/>
    <w:rsid w:val="00127022"/>
    <w:rsid w:val="001357E4"/>
    <w:rsid w:val="001475D4"/>
    <w:rsid w:val="00181596"/>
    <w:rsid w:val="00196ACC"/>
    <w:rsid w:val="001A3A6F"/>
    <w:rsid w:val="001A50F0"/>
    <w:rsid w:val="001A5F09"/>
    <w:rsid w:val="001B130A"/>
    <w:rsid w:val="001C0D71"/>
    <w:rsid w:val="001C4E6E"/>
    <w:rsid w:val="001D15A2"/>
    <w:rsid w:val="001D1E23"/>
    <w:rsid w:val="001D59FD"/>
    <w:rsid w:val="001E2E8C"/>
    <w:rsid w:val="002054A8"/>
    <w:rsid w:val="002149B9"/>
    <w:rsid w:val="00246F90"/>
    <w:rsid w:val="0025747B"/>
    <w:rsid w:val="00262377"/>
    <w:rsid w:val="00277355"/>
    <w:rsid w:val="00290781"/>
    <w:rsid w:val="002B4F44"/>
    <w:rsid w:val="002E4093"/>
    <w:rsid w:val="002E5F88"/>
    <w:rsid w:val="002E6CB4"/>
    <w:rsid w:val="002F4BEE"/>
    <w:rsid w:val="00317637"/>
    <w:rsid w:val="00324796"/>
    <w:rsid w:val="00331E9F"/>
    <w:rsid w:val="00335741"/>
    <w:rsid w:val="00356C3F"/>
    <w:rsid w:val="003713F4"/>
    <w:rsid w:val="003A3341"/>
    <w:rsid w:val="003B74D3"/>
    <w:rsid w:val="00417E45"/>
    <w:rsid w:val="0043066E"/>
    <w:rsid w:val="00440654"/>
    <w:rsid w:val="00441713"/>
    <w:rsid w:val="0044634B"/>
    <w:rsid w:val="00453A14"/>
    <w:rsid w:val="00474E14"/>
    <w:rsid w:val="00483E44"/>
    <w:rsid w:val="00486E30"/>
    <w:rsid w:val="004B6682"/>
    <w:rsid w:val="004B6DB2"/>
    <w:rsid w:val="004D7403"/>
    <w:rsid w:val="00503F75"/>
    <w:rsid w:val="005071C3"/>
    <w:rsid w:val="00523BE8"/>
    <w:rsid w:val="00524942"/>
    <w:rsid w:val="0053472A"/>
    <w:rsid w:val="00544E02"/>
    <w:rsid w:val="00563CCE"/>
    <w:rsid w:val="00566FCE"/>
    <w:rsid w:val="0057038E"/>
    <w:rsid w:val="00580A01"/>
    <w:rsid w:val="005A182A"/>
    <w:rsid w:val="005B3D3F"/>
    <w:rsid w:val="005B3E7C"/>
    <w:rsid w:val="005B5745"/>
    <w:rsid w:val="005D551B"/>
    <w:rsid w:val="006115E5"/>
    <w:rsid w:val="00630ADC"/>
    <w:rsid w:val="006320B2"/>
    <w:rsid w:val="0064563C"/>
    <w:rsid w:val="00650171"/>
    <w:rsid w:val="006A006E"/>
    <w:rsid w:val="006A5526"/>
    <w:rsid w:val="006B71D4"/>
    <w:rsid w:val="006C4102"/>
    <w:rsid w:val="006D440D"/>
    <w:rsid w:val="006D5378"/>
    <w:rsid w:val="006D6AF1"/>
    <w:rsid w:val="006E2FEB"/>
    <w:rsid w:val="00722CF2"/>
    <w:rsid w:val="00730D0A"/>
    <w:rsid w:val="007424AE"/>
    <w:rsid w:val="00746446"/>
    <w:rsid w:val="00747C5B"/>
    <w:rsid w:val="00753346"/>
    <w:rsid w:val="00760BAD"/>
    <w:rsid w:val="00770BCC"/>
    <w:rsid w:val="007729B5"/>
    <w:rsid w:val="00795096"/>
    <w:rsid w:val="007B36E5"/>
    <w:rsid w:val="007E5256"/>
    <w:rsid w:val="007F2912"/>
    <w:rsid w:val="007F69B4"/>
    <w:rsid w:val="00807CF5"/>
    <w:rsid w:val="00826687"/>
    <w:rsid w:val="00832397"/>
    <w:rsid w:val="008323D4"/>
    <w:rsid w:val="00832CBF"/>
    <w:rsid w:val="00845CD3"/>
    <w:rsid w:val="008538C6"/>
    <w:rsid w:val="00853942"/>
    <w:rsid w:val="0086438B"/>
    <w:rsid w:val="008664AB"/>
    <w:rsid w:val="008749E6"/>
    <w:rsid w:val="00877291"/>
    <w:rsid w:val="008775C1"/>
    <w:rsid w:val="00882522"/>
    <w:rsid w:val="00883161"/>
    <w:rsid w:val="0089252D"/>
    <w:rsid w:val="008936C6"/>
    <w:rsid w:val="00895AC7"/>
    <w:rsid w:val="00895CCF"/>
    <w:rsid w:val="008C680C"/>
    <w:rsid w:val="008D4148"/>
    <w:rsid w:val="008D7AA9"/>
    <w:rsid w:val="008E06B4"/>
    <w:rsid w:val="008F2B7D"/>
    <w:rsid w:val="00934C23"/>
    <w:rsid w:val="00944BB5"/>
    <w:rsid w:val="009452B2"/>
    <w:rsid w:val="009456FD"/>
    <w:rsid w:val="00956B9A"/>
    <w:rsid w:val="009849B5"/>
    <w:rsid w:val="009B63A6"/>
    <w:rsid w:val="009C0F50"/>
    <w:rsid w:val="009C391C"/>
    <w:rsid w:val="009C7CC4"/>
    <w:rsid w:val="009C7DD1"/>
    <w:rsid w:val="009D3C65"/>
    <w:rsid w:val="00A05304"/>
    <w:rsid w:val="00A05FC2"/>
    <w:rsid w:val="00A46F97"/>
    <w:rsid w:val="00A476B4"/>
    <w:rsid w:val="00A47B15"/>
    <w:rsid w:val="00A5656B"/>
    <w:rsid w:val="00A5730B"/>
    <w:rsid w:val="00A633E0"/>
    <w:rsid w:val="00A63586"/>
    <w:rsid w:val="00A812F7"/>
    <w:rsid w:val="00A8442C"/>
    <w:rsid w:val="00A94A4D"/>
    <w:rsid w:val="00A9675B"/>
    <w:rsid w:val="00A97B70"/>
    <w:rsid w:val="00AA014C"/>
    <w:rsid w:val="00AC07A5"/>
    <w:rsid w:val="00AD37B5"/>
    <w:rsid w:val="00AE4F16"/>
    <w:rsid w:val="00B13BF2"/>
    <w:rsid w:val="00B13FA6"/>
    <w:rsid w:val="00B22A68"/>
    <w:rsid w:val="00B40549"/>
    <w:rsid w:val="00B57EB9"/>
    <w:rsid w:val="00B64185"/>
    <w:rsid w:val="00B819F8"/>
    <w:rsid w:val="00B84AB3"/>
    <w:rsid w:val="00BB4C75"/>
    <w:rsid w:val="00BC0F2F"/>
    <w:rsid w:val="00BC66BE"/>
    <w:rsid w:val="00BE1A4E"/>
    <w:rsid w:val="00BF3004"/>
    <w:rsid w:val="00C15C80"/>
    <w:rsid w:val="00C251F4"/>
    <w:rsid w:val="00C33F10"/>
    <w:rsid w:val="00C445F9"/>
    <w:rsid w:val="00C4485D"/>
    <w:rsid w:val="00C53E9C"/>
    <w:rsid w:val="00C60EDC"/>
    <w:rsid w:val="00C626E8"/>
    <w:rsid w:val="00C65782"/>
    <w:rsid w:val="00C6674B"/>
    <w:rsid w:val="00C67AE0"/>
    <w:rsid w:val="00C74CDA"/>
    <w:rsid w:val="00CB63DD"/>
    <w:rsid w:val="00CB7FAA"/>
    <w:rsid w:val="00CC79F9"/>
    <w:rsid w:val="00CD3F41"/>
    <w:rsid w:val="00CF20DB"/>
    <w:rsid w:val="00CF3986"/>
    <w:rsid w:val="00CF6017"/>
    <w:rsid w:val="00CF67A3"/>
    <w:rsid w:val="00D04615"/>
    <w:rsid w:val="00D11CE3"/>
    <w:rsid w:val="00D13937"/>
    <w:rsid w:val="00D320B6"/>
    <w:rsid w:val="00D4130A"/>
    <w:rsid w:val="00D512D8"/>
    <w:rsid w:val="00D5476C"/>
    <w:rsid w:val="00D63C76"/>
    <w:rsid w:val="00D836AC"/>
    <w:rsid w:val="00D85EEB"/>
    <w:rsid w:val="00D917AB"/>
    <w:rsid w:val="00DA09B0"/>
    <w:rsid w:val="00DC7FA0"/>
    <w:rsid w:val="00DF18AF"/>
    <w:rsid w:val="00DF27B2"/>
    <w:rsid w:val="00E10766"/>
    <w:rsid w:val="00E17794"/>
    <w:rsid w:val="00E25F51"/>
    <w:rsid w:val="00E31435"/>
    <w:rsid w:val="00E57C96"/>
    <w:rsid w:val="00E6536C"/>
    <w:rsid w:val="00EC1E9B"/>
    <w:rsid w:val="00ED011C"/>
    <w:rsid w:val="00EE649A"/>
    <w:rsid w:val="00EF3D6E"/>
    <w:rsid w:val="00EF5506"/>
    <w:rsid w:val="00EF74E4"/>
    <w:rsid w:val="00EF7F74"/>
    <w:rsid w:val="00F1513D"/>
    <w:rsid w:val="00F2000F"/>
    <w:rsid w:val="00F30E26"/>
    <w:rsid w:val="00F31F0D"/>
    <w:rsid w:val="00F371C2"/>
    <w:rsid w:val="00F7722B"/>
    <w:rsid w:val="00F77665"/>
    <w:rsid w:val="00F84224"/>
    <w:rsid w:val="00F90ABF"/>
    <w:rsid w:val="00FA0B80"/>
    <w:rsid w:val="00FA3511"/>
    <w:rsid w:val="00FA3736"/>
    <w:rsid w:val="00FB365C"/>
    <w:rsid w:val="00F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3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749E6"/>
    <w:pPr>
      <w:keepNext/>
      <w:widowControl w:val="0"/>
      <w:snapToGrid w:val="0"/>
      <w:ind w:right="1701"/>
      <w:outlineLvl w:val="0"/>
    </w:pPr>
    <w:rPr>
      <w:rFonts w:eastAsia="Times New Roman"/>
      <w:b/>
      <w:cap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49E6"/>
    <w:pPr>
      <w:keepNext/>
      <w:snapToGrid w:val="0"/>
      <w:ind w:right="1701"/>
      <w:outlineLvl w:val="4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F5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F5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749E6"/>
    <w:rPr>
      <w:rFonts w:eastAsia="Times New Roman"/>
      <w:b/>
      <w:caps/>
      <w:sz w:val="28"/>
    </w:rPr>
  </w:style>
  <w:style w:type="character" w:customStyle="1" w:styleId="50">
    <w:name w:val="Заголовок 5 Знак"/>
    <w:basedOn w:val="a0"/>
    <w:link w:val="5"/>
    <w:rsid w:val="008749E6"/>
    <w:rPr>
      <w:rFonts w:eastAsia="Times New Roman"/>
      <w:b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C5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E9C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4065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a">
    <w:name w:val="Normal (Web)"/>
    <w:basedOn w:val="a"/>
    <w:uiPriority w:val="99"/>
    <w:semiHidden/>
    <w:unhideWhenUsed/>
    <w:rsid w:val="00E3143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31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ПОГРЕБСКОГО  СЕЛЬСОВЕТА</vt:lpstr>
    </vt:vector>
  </TitlesOfParts>
  <Company>Grizli777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ПОГРЕБСКОГО  СЕЛЬСОВЕТА</dc:title>
  <dc:creator>1</dc:creator>
  <cp:lastModifiedBy>admin</cp:lastModifiedBy>
  <cp:revision>5</cp:revision>
  <cp:lastPrinted>2022-04-12T12:20:00Z</cp:lastPrinted>
  <dcterms:created xsi:type="dcterms:W3CDTF">2022-04-12T12:18:00Z</dcterms:created>
  <dcterms:modified xsi:type="dcterms:W3CDTF">2024-01-06T20:36:00Z</dcterms:modified>
</cp:coreProperties>
</file>