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47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собрание депутатов   </w:t>
      </w:r>
    </w:p>
    <w:p w:rsidR="00000000" w:rsidRDefault="0016147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борковского сельсовета</w:t>
      </w:r>
    </w:p>
    <w:p w:rsidR="00000000" w:rsidRDefault="0016147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Суджанского района  </w:t>
      </w:r>
    </w:p>
    <w:p w:rsidR="00000000" w:rsidRDefault="0016147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Курской области</w:t>
      </w:r>
    </w:p>
    <w:p w:rsidR="00000000" w:rsidRDefault="0016147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00000" w:rsidRDefault="0016147E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00000" w:rsidRDefault="0016147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00000" w:rsidRDefault="001614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 12.12. 2013   года  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№  49</w:t>
      </w:r>
    </w:p>
    <w:p w:rsidR="00000000" w:rsidRDefault="0016147E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1614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000000" w:rsidRDefault="001614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000000" w:rsidRDefault="001614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000000" w:rsidRDefault="0016147E">
      <w:pPr>
        <w:jc w:val="both"/>
        <w:rPr>
          <w:rFonts w:ascii="Arial" w:hAnsi="Arial" w:cs="Arial"/>
          <w:sz w:val="28"/>
          <w:szCs w:val="28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Во исполнение Феде</w:t>
      </w:r>
      <w:r>
        <w:rPr>
          <w:rFonts w:ascii="Arial" w:hAnsi="Arial" w:cs="Arial"/>
        </w:rPr>
        <w:t>рального закона от 12 января 1996 года №8-ФЗ «О погребении и похоронном деле», постановления Правительства РФ от 12.12.2010г. № 813, в соответствии со ст.3 Устава муниципального образования «Борковский сельсовет» Суджанского района Курской области, в целях</w:t>
      </w:r>
      <w:r>
        <w:rPr>
          <w:rFonts w:ascii="Arial" w:hAnsi="Arial" w:cs="Arial"/>
        </w:rPr>
        <w:t xml:space="preserve"> оказания содействия гражданам муниципального образования в организации погребения умерших Собрание депутатов Борковского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  <w:caps/>
        </w:rPr>
        <w:t>решило</w:t>
      </w:r>
      <w:r>
        <w:rPr>
          <w:rFonts w:ascii="Arial" w:hAnsi="Arial" w:cs="Arial"/>
        </w:rPr>
        <w:t>: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1. Утвердить тарифы на ритуальные услуги, предоставляемых  в соответствии со ст.9 Федерального  закона от  1</w:t>
      </w:r>
      <w:r>
        <w:rPr>
          <w:rFonts w:ascii="Arial" w:hAnsi="Arial" w:cs="Arial"/>
        </w:rPr>
        <w:t>2.01.1996 года №8-ФЗ «О погребении и похоронном деле» (приложение №1).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2. Утвердить тарифы на ритуальные услуги, предоставляемых  в соответствии со ст.12 Федерального  закона от  12.01.1996 года №8-ФЗ «О погребении и похоронном деле», оказываемые сп</w:t>
      </w:r>
      <w:r>
        <w:rPr>
          <w:rFonts w:ascii="Arial" w:hAnsi="Arial" w:cs="Arial"/>
        </w:rPr>
        <w:t>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Решение Собрания депутатов Борковского сель</w:t>
      </w:r>
      <w:r>
        <w:rPr>
          <w:rFonts w:ascii="Arial" w:hAnsi="Arial" w:cs="Arial"/>
        </w:rPr>
        <w:t>совета № 34 от 20.12.2012г. считать утратившим силу.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4. Решение вступает в силу со дня его подписания и распространяется на правоотношения, возникшие с 1 января 2014 года.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Борковского сельсовета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Курской области           </w:t>
      </w:r>
      <w:r>
        <w:rPr>
          <w:rFonts w:ascii="Arial" w:hAnsi="Arial" w:cs="Arial"/>
        </w:rPr>
        <w:t xml:space="preserve">                                     П.И.Беляев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  <w:sz w:val="28"/>
          <w:szCs w:val="28"/>
        </w:rPr>
      </w:pPr>
    </w:p>
    <w:p w:rsidR="00000000" w:rsidRDefault="0016147E">
      <w:pPr>
        <w:rPr>
          <w:rFonts w:ascii="Arial" w:hAnsi="Arial" w:cs="Arial"/>
          <w:sz w:val="28"/>
          <w:szCs w:val="28"/>
        </w:rPr>
      </w:pPr>
    </w:p>
    <w:p w:rsidR="00000000" w:rsidRDefault="0016147E">
      <w:pPr>
        <w:rPr>
          <w:rFonts w:ascii="Arial" w:hAnsi="Arial" w:cs="Arial"/>
          <w:sz w:val="28"/>
          <w:szCs w:val="28"/>
        </w:rPr>
      </w:pPr>
    </w:p>
    <w:p w:rsidR="00000000" w:rsidRDefault="0016147E">
      <w:pPr>
        <w:jc w:val="both"/>
        <w:rPr>
          <w:rFonts w:ascii="Arial" w:hAnsi="Arial" w:cs="Arial"/>
          <w:sz w:val="28"/>
          <w:szCs w:val="28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 xml:space="preserve"> </w:t>
      </w:r>
      <w:r>
        <w:rPr>
          <w:rFonts w:ascii="Arial" w:hAnsi="Arial" w:cs="Arial"/>
        </w:rPr>
        <w:t>Приложение №1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 решению Собрания депутатов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Борковского  сельсовета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Суджанского   района   Курской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области от 12.12.2013г. № 49</w:t>
      </w:r>
    </w:p>
    <w:p w:rsidR="00000000" w:rsidRDefault="0016147E">
      <w:pPr>
        <w:rPr>
          <w:rFonts w:ascii="Arial" w:hAnsi="Arial" w:cs="Arial"/>
          <w:sz w:val="20"/>
          <w:szCs w:val="28"/>
        </w:rPr>
      </w:pPr>
    </w:p>
    <w:p w:rsidR="00000000" w:rsidRDefault="00161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ТАРИФЫ</w:t>
      </w:r>
    </w:p>
    <w:p w:rsidR="00000000" w:rsidRDefault="00161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ритуальные услуги, предоставляемых в соответствии  со ст.9  Федерального закона от 12.01.1</w:t>
      </w:r>
      <w:r>
        <w:rPr>
          <w:rFonts w:ascii="Arial" w:hAnsi="Arial" w:cs="Arial"/>
        </w:rPr>
        <w:t>996 г. № 8-ФЗ «О погребении и похоронном деле»</w:t>
      </w:r>
    </w:p>
    <w:tbl>
      <w:tblPr>
        <w:tblW w:w="0" w:type="auto"/>
        <w:tblInd w:w="-5" w:type="dxa"/>
        <w:tblLayout w:type="fixed"/>
        <w:tblLook w:val="0000"/>
      </w:tblPr>
      <w:tblGrid>
        <w:gridCol w:w="645"/>
        <w:gridCol w:w="2989"/>
        <w:gridCol w:w="4806"/>
        <w:gridCol w:w="1578"/>
      </w:tblGrid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пп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Тариф, руб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</w:t>
            </w:r>
            <w:r>
              <w:rPr>
                <w:rFonts w:ascii="Arial" w:hAnsi="Arial" w:cs="Arial"/>
              </w:rPr>
              <w:t>ия на погребение, справки на захоронение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Бесплатно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2515,38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2004,03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Крест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511,35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1151,18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-вынос гроба;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-погрузка в катофалк;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-снятие гроба;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438,90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</w:t>
            </w:r>
            <w:r>
              <w:rPr>
                <w:rFonts w:ascii="Arial" w:hAnsi="Arial" w:cs="Arial"/>
              </w:rPr>
              <w:t>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-перевозка гроба с</w:t>
            </w:r>
            <w:r>
              <w:rPr>
                <w:rFonts w:ascii="Arial" w:hAnsi="Arial" w:cs="Arial"/>
              </w:rPr>
              <w:t xml:space="preserve"> телом умершего из дома или морга к месту захоронения;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712,28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1335,60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-снятие гроба с телом умершего с автокатофалк</w:t>
            </w:r>
            <w:r>
              <w:rPr>
                <w:rFonts w:ascii="Arial" w:hAnsi="Arial" w:cs="Arial"/>
              </w:rPr>
              <w:t>а;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222,60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Рытье могилы для гроба и комплекс работ по захоронению, в т.ч. установка креста с </w:t>
            </w:r>
            <w:r>
              <w:rPr>
                <w:rFonts w:ascii="Arial" w:hAnsi="Arial" w:cs="Arial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расчистка и </w:t>
            </w:r>
            <w:r>
              <w:rPr>
                <w:rFonts w:ascii="Arial" w:hAnsi="Arial" w:cs="Arial"/>
              </w:rPr>
              <w:t>разметка места для рытья могилы;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-рытье могилы вручную;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-забивка крышки гроба и опускание в </w:t>
            </w:r>
            <w:r>
              <w:rPr>
                <w:rFonts w:ascii="Arial" w:hAnsi="Arial" w:cs="Arial"/>
              </w:rPr>
              <w:lastRenderedPageBreak/>
              <w:t>могилу;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000000" w:rsidRDefault="00161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1113,00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5002,16</w:t>
            </w:r>
          </w:p>
        </w:tc>
      </w:tr>
      <w:tr w:rsidR="00000000"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Итого:         </w:t>
            </w:r>
            <w:r>
              <w:rPr>
                <w:rFonts w:ascii="Arial" w:hAnsi="Arial" w:cs="Arial"/>
              </w:rPr>
              <w:t xml:space="preserve">                                                    Пять тысяч два рубля 16 коп.</w:t>
            </w:r>
          </w:p>
        </w:tc>
      </w:tr>
    </w:tbl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услуг, предоставляемых на погребение в случаях, </w:t>
      </w: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умерший не работал и не являлся пенсионером, а также </w:t>
      </w: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в случаях мертворожденного ребенка по ист</w:t>
      </w:r>
      <w:r>
        <w:rPr>
          <w:rFonts w:ascii="Arial" w:hAnsi="Arial" w:cs="Arial"/>
        </w:rPr>
        <w:t xml:space="preserve">ечении154 дней беременности 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по тарифам </w:t>
      </w: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и ценам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А.В.Карнаушко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Управляющий отделением Пенсионного</w:t>
      </w: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Фонда РФ по Курской 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В.И.Романова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услуг, предоставляемых на </w:t>
      </w:r>
      <w:r>
        <w:rPr>
          <w:rFonts w:ascii="Arial" w:hAnsi="Arial" w:cs="Arial"/>
        </w:rPr>
        <w:t xml:space="preserve">погребение </w:t>
      </w: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умерших работающих граждан и умерших несовершеннолетних </w:t>
      </w: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членов работающих граждан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  <w:r>
        <w:rPr>
          <w:rFonts w:ascii="Arial" w:hAnsi="Arial" w:cs="Arial"/>
        </w:rPr>
        <w:t>Управляющий ГУ КРО ФСС РФ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Н.В.Ткачева</w:t>
      </w:r>
      <w:r>
        <w:rPr>
          <w:rFonts w:ascii="Arial" w:hAnsi="Arial" w:cs="Arial"/>
        </w:rPr>
        <w:tab/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Приложение №2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к </w:t>
      </w:r>
      <w:r>
        <w:rPr>
          <w:rFonts w:ascii="Arial" w:hAnsi="Arial" w:cs="Arial"/>
        </w:rPr>
        <w:t>решению Собрания депутатов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</w:rPr>
        <w:tab/>
        <w:t>Борковского  сельсовета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ab/>
        <w:t xml:space="preserve">Суджанского   района   Курской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области от 12.12.2013г. № 49</w:t>
      </w:r>
    </w:p>
    <w:p w:rsidR="00000000" w:rsidRDefault="0016147E">
      <w:pPr>
        <w:rPr>
          <w:rFonts w:ascii="Arial" w:hAnsi="Arial" w:cs="Arial"/>
        </w:rPr>
      </w:pPr>
    </w:p>
    <w:p w:rsidR="00000000" w:rsidRDefault="0016147E">
      <w:pPr>
        <w:jc w:val="center"/>
        <w:rPr>
          <w:rFonts w:ascii="Arial" w:hAnsi="Arial" w:cs="Arial"/>
        </w:rPr>
      </w:pPr>
    </w:p>
    <w:p w:rsidR="00000000" w:rsidRDefault="00161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ТАРИ</w:t>
      </w:r>
      <w:r>
        <w:rPr>
          <w:rFonts w:ascii="Arial" w:hAnsi="Arial" w:cs="Arial"/>
        </w:rPr>
        <w:t>ФЫ</w:t>
      </w:r>
    </w:p>
    <w:p w:rsidR="00000000" w:rsidRDefault="00161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предоставляемых в соответствии  со ст.12  Федерального закона</w:t>
      </w:r>
    </w:p>
    <w:p w:rsidR="00000000" w:rsidRDefault="00161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12.01.1996 г. № 8-ФЗ «О погребении и похоронном деле»</w:t>
      </w:r>
    </w:p>
    <w:tbl>
      <w:tblPr>
        <w:tblW w:w="0" w:type="auto"/>
        <w:tblInd w:w="-5" w:type="dxa"/>
        <w:tblLayout w:type="fixed"/>
        <w:tblLook w:val="0000"/>
      </w:tblPr>
      <w:tblGrid>
        <w:gridCol w:w="617"/>
        <w:gridCol w:w="3247"/>
        <w:gridCol w:w="4576"/>
        <w:gridCol w:w="1578"/>
      </w:tblGrid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пп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Тариф, руб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медицинского заключени</w:t>
            </w:r>
            <w:r>
              <w:rPr>
                <w:rFonts w:ascii="Arial" w:hAnsi="Arial" w:cs="Arial"/>
              </w:rPr>
              <w:t>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Бесплатно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2515,38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Гроб деревянный, оббитый х/б тканью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из пилом</w:t>
            </w:r>
            <w:r>
              <w:rPr>
                <w:rFonts w:ascii="Arial" w:hAnsi="Arial" w:cs="Arial"/>
              </w:rPr>
              <w:t>атериала, внешние и внутренние стороны оббиты тканью х/б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2004,03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Крест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511,35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1151,18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катафального автобуса для выполнения услуг по перево</w:t>
            </w:r>
            <w:r>
              <w:rPr>
                <w:rFonts w:ascii="Arial" w:hAnsi="Arial" w:cs="Arial"/>
              </w:rPr>
              <w:t>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000000" w:rsidRDefault="00161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-обратн</w:t>
            </w:r>
            <w:r>
              <w:rPr>
                <w:rFonts w:ascii="Arial" w:hAnsi="Arial" w:cs="Arial"/>
              </w:rPr>
              <w:t>ая доставка сопровождающих лиц с места захоронения.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1151,18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1335,60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-снятие гроба с телом умершего с автокатофалка;</w:t>
            </w:r>
          </w:p>
          <w:p w:rsidR="00000000" w:rsidRDefault="00161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22,60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с регистрационной табличкой с надписью (Ф.И.О.погребенного, дата рождения, дата смерти)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расчистка и разметка места для рытья могилы;</w:t>
            </w:r>
          </w:p>
          <w:p w:rsidR="00000000" w:rsidRDefault="00161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-рытье могилы вручную;</w:t>
            </w:r>
          </w:p>
          <w:p w:rsidR="00000000" w:rsidRDefault="00161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-забив</w:t>
            </w:r>
            <w:r>
              <w:rPr>
                <w:rFonts w:ascii="Arial" w:hAnsi="Arial" w:cs="Arial"/>
              </w:rPr>
              <w:t>ка крышки гроба и опускание в могилу;</w:t>
            </w:r>
          </w:p>
          <w:p w:rsidR="00000000" w:rsidRDefault="00161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000000" w:rsidRDefault="001614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1113,00</w:t>
            </w:r>
          </w:p>
        </w:tc>
      </w:tr>
      <w:tr w:rsidR="0000000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5002,16</w:t>
            </w:r>
          </w:p>
        </w:tc>
      </w:tr>
      <w:tr w:rsidR="00000000"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614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r>
              <w:rPr>
                <w:rFonts w:ascii="Arial" w:hAnsi="Arial" w:cs="Arial"/>
              </w:rPr>
              <w:t>Итого:                                                             Пять тысяч</w:t>
            </w:r>
            <w:r>
              <w:rPr>
                <w:rFonts w:ascii="Arial" w:hAnsi="Arial" w:cs="Arial"/>
              </w:rPr>
              <w:t xml:space="preserve"> два рубля 16 коп.</w:t>
            </w:r>
          </w:p>
        </w:tc>
      </w:tr>
    </w:tbl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услуг, предоставляемых на погребение в случаях,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умерший не работал и не являлся пенсионером, а также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случаях мертворожденного ребенка по истечении 154 дней беременности 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тарифа</w:t>
      </w:r>
      <w:r>
        <w:rPr>
          <w:rFonts w:ascii="Arial" w:hAnsi="Arial" w:cs="Arial"/>
        </w:rPr>
        <w:t xml:space="preserve">м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 ценам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А.В.Карнаушко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Управляющий отделением Пенсионного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Фонда РФ по Курской 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В.И.Романова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000000" w:rsidRDefault="0016147E">
      <w:pPr>
        <w:jc w:val="both"/>
        <w:rPr>
          <w:rFonts w:ascii="Arial" w:hAnsi="Arial" w:cs="Arial"/>
        </w:rPr>
      </w:pP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услуг, предоставляемых на погребение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умерших работающих граждан и умерших несовершенно</w:t>
      </w:r>
      <w:r>
        <w:rPr>
          <w:rFonts w:ascii="Arial" w:hAnsi="Arial" w:cs="Arial"/>
        </w:rPr>
        <w:t xml:space="preserve">летних </w:t>
      </w:r>
    </w:p>
    <w:p w:rsidR="00000000" w:rsidRDefault="00161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членов работающих граждан</w:t>
      </w:r>
    </w:p>
    <w:p w:rsidR="00000000" w:rsidRDefault="0016147E">
      <w:pPr>
        <w:jc w:val="both"/>
        <w:rPr>
          <w:rFonts w:ascii="Arial" w:hAnsi="Arial" w:cs="Arial"/>
        </w:rPr>
      </w:pPr>
    </w:p>
    <w:p w:rsidR="0016147E" w:rsidRDefault="0016147E">
      <w:p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</w:rPr>
        <w:t>Управляющий ГУ КРО ФСС РФ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Н.В.Ткачева</w:t>
      </w:r>
      <w:r>
        <w:rPr>
          <w:rFonts w:ascii="Arial" w:hAnsi="Arial" w:cs="Arial"/>
          <w:sz w:val="20"/>
          <w:szCs w:val="28"/>
        </w:rPr>
        <w:tab/>
      </w:r>
    </w:p>
    <w:sectPr w:rsidR="0016147E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applyBreakingRules/>
  </w:compat>
  <w:rsids>
    <w:rsidRoot w:val="002D386F"/>
    <w:rsid w:val="0016147E"/>
    <w:rsid w:val="002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caps/>
      <w:sz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 БОРКОВСКОГО СЕЛЬСОВЕТА</dc:title>
  <dc:creator>1</dc:creator>
  <cp:lastModifiedBy>Максим</cp:lastModifiedBy>
  <cp:revision>2</cp:revision>
  <cp:lastPrinted>2013-12-16T13:25:00Z</cp:lastPrinted>
  <dcterms:created xsi:type="dcterms:W3CDTF">2013-12-19T07:09:00Z</dcterms:created>
  <dcterms:modified xsi:type="dcterms:W3CDTF">2013-12-19T07:09:00Z</dcterms:modified>
</cp:coreProperties>
</file>