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07B" w:rsidRPr="00AD107B" w:rsidRDefault="00AD107B" w:rsidP="00AD107B">
      <w:pPr>
        <w:pStyle w:val="a7"/>
        <w:jc w:val="right"/>
        <w:rPr>
          <w:rFonts w:ascii="Arial" w:hAnsi="Arial" w:cs="Arial"/>
          <w:b/>
          <w:lang w:val="ru-RU"/>
        </w:rPr>
      </w:pPr>
    </w:p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СОБРАНИЕ ДЕПУТАТОВ</w:t>
      </w:r>
    </w:p>
    <w:p w:rsidR="006D388E" w:rsidRDefault="00C063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БОРКОВСКОГО</w:t>
      </w:r>
      <w:r w:rsidR="006D388E">
        <w:rPr>
          <w:rFonts w:ascii="Arial" w:hAnsi="Arial" w:cs="Arial"/>
          <w:b/>
          <w:sz w:val="32"/>
          <w:szCs w:val="32"/>
          <w:lang w:val="ru-RU"/>
        </w:rPr>
        <w:t xml:space="preserve"> СЕЛЬСОВЕТА</w:t>
      </w:r>
    </w:p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СУДЖАНСКОГО РАЙОНА</w:t>
      </w:r>
    </w:p>
    <w:p w:rsidR="006D388E" w:rsidRDefault="006D388E" w:rsidP="006D388E">
      <w:pPr>
        <w:pStyle w:val="a7"/>
        <w:tabs>
          <w:tab w:val="left" w:pos="8370"/>
        </w:tabs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6D388E" w:rsidRPr="001F250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E4E72">
        <w:rPr>
          <w:rFonts w:ascii="Arial" w:hAnsi="Arial" w:cs="Arial"/>
          <w:b/>
          <w:sz w:val="32"/>
          <w:szCs w:val="32"/>
        </w:rPr>
        <w:t xml:space="preserve">от </w:t>
      </w:r>
      <w:r w:rsidR="00C06387" w:rsidRPr="00BE4E72">
        <w:rPr>
          <w:rFonts w:ascii="Arial" w:hAnsi="Arial" w:cs="Arial"/>
          <w:b/>
          <w:sz w:val="32"/>
          <w:szCs w:val="32"/>
        </w:rPr>
        <w:t xml:space="preserve">   </w:t>
      </w:r>
      <w:r w:rsidR="001F250E" w:rsidRPr="00642FCD">
        <w:rPr>
          <w:rFonts w:ascii="Arial" w:hAnsi="Arial" w:cs="Arial"/>
          <w:b/>
          <w:sz w:val="32"/>
          <w:szCs w:val="32"/>
        </w:rPr>
        <w:t xml:space="preserve">20 </w:t>
      </w:r>
      <w:r w:rsidR="001F250E">
        <w:rPr>
          <w:rFonts w:ascii="Arial" w:hAnsi="Arial" w:cs="Arial"/>
          <w:b/>
          <w:sz w:val="32"/>
          <w:szCs w:val="32"/>
        </w:rPr>
        <w:t xml:space="preserve"> декабря</w:t>
      </w:r>
      <w:r w:rsidR="00C06387" w:rsidRPr="00BE4E72">
        <w:rPr>
          <w:rFonts w:ascii="Arial" w:hAnsi="Arial" w:cs="Arial"/>
          <w:b/>
          <w:sz w:val="32"/>
          <w:szCs w:val="32"/>
        </w:rPr>
        <w:t xml:space="preserve">   </w:t>
      </w:r>
      <w:r w:rsidR="001F250E">
        <w:rPr>
          <w:rFonts w:ascii="Arial" w:hAnsi="Arial" w:cs="Arial"/>
          <w:b/>
          <w:sz w:val="32"/>
          <w:szCs w:val="32"/>
        </w:rPr>
        <w:t xml:space="preserve">2024 года    </w:t>
      </w:r>
      <w:r w:rsidRPr="00BE4E72">
        <w:rPr>
          <w:rFonts w:ascii="Arial" w:hAnsi="Arial" w:cs="Arial"/>
          <w:b/>
          <w:sz w:val="32"/>
          <w:szCs w:val="32"/>
        </w:rPr>
        <w:t xml:space="preserve"> №</w:t>
      </w:r>
      <w:r w:rsidR="006710CF" w:rsidRPr="00BE4E72">
        <w:rPr>
          <w:rFonts w:ascii="Arial" w:hAnsi="Arial" w:cs="Arial"/>
          <w:b/>
          <w:sz w:val="32"/>
          <w:szCs w:val="32"/>
        </w:rPr>
        <w:t xml:space="preserve"> </w:t>
      </w:r>
      <w:r w:rsidR="00C06387">
        <w:rPr>
          <w:rFonts w:ascii="Arial" w:hAnsi="Arial" w:cs="Arial"/>
          <w:b/>
          <w:sz w:val="32"/>
          <w:szCs w:val="32"/>
        </w:rPr>
        <w:t xml:space="preserve"> </w:t>
      </w:r>
      <w:r w:rsidR="001F250E" w:rsidRPr="001F250E">
        <w:rPr>
          <w:rFonts w:ascii="Arial" w:hAnsi="Arial" w:cs="Arial"/>
          <w:b/>
          <w:sz w:val="32"/>
          <w:szCs w:val="32"/>
        </w:rPr>
        <w:t>5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 бюджете муниципального образования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</w:t>
      </w:r>
      <w:r w:rsidR="00C06387">
        <w:rPr>
          <w:rFonts w:ascii="Arial" w:hAnsi="Arial" w:cs="Arial"/>
          <w:b/>
          <w:sz w:val="32"/>
          <w:szCs w:val="32"/>
        </w:rPr>
        <w:t>Борковский</w:t>
      </w:r>
      <w:r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 на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5</w:t>
      </w:r>
      <w:r>
        <w:rPr>
          <w:rFonts w:ascii="Arial" w:hAnsi="Arial" w:cs="Arial"/>
          <w:b/>
          <w:sz w:val="32"/>
          <w:szCs w:val="32"/>
        </w:rPr>
        <w:t xml:space="preserve"> год и на плановый период 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b/>
          <w:sz w:val="32"/>
          <w:szCs w:val="32"/>
        </w:rPr>
        <w:t xml:space="preserve"> и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7</w:t>
      </w:r>
      <w:r>
        <w:rPr>
          <w:rFonts w:ascii="Arial" w:hAnsi="Arial" w:cs="Arial"/>
          <w:b/>
          <w:sz w:val="32"/>
          <w:szCs w:val="32"/>
        </w:rPr>
        <w:t xml:space="preserve"> годов»</w:t>
      </w:r>
    </w:p>
    <w:p w:rsidR="006D388E" w:rsidRDefault="006D388E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 xml:space="preserve">Статья 1. Основные характеристики местного бюджета 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1. Утвердить основные характеристики местного бюджета на 20</w:t>
      </w:r>
      <w:r w:rsidR="00BE2979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5</w:t>
      </w:r>
      <w:r w:rsidRPr="00AD107B">
        <w:rPr>
          <w:rFonts w:ascii="Arial" w:hAnsi="Arial" w:cs="Arial"/>
        </w:rPr>
        <w:t xml:space="preserve"> год: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 xml:space="preserve">Прогнозируемый  общий  объем   доходов  местного  бюджета  в  сумме      </w:t>
      </w:r>
      <w:r w:rsidR="00C72848" w:rsidRPr="00AD107B">
        <w:rPr>
          <w:rFonts w:ascii="Arial" w:hAnsi="Arial" w:cs="Arial"/>
        </w:rPr>
        <w:t>1</w:t>
      </w:r>
      <w:r w:rsidR="00D722A0" w:rsidRPr="00AD107B">
        <w:rPr>
          <w:rFonts w:ascii="Arial" w:hAnsi="Arial" w:cs="Arial"/>
        </w:rPr>
        <w:t> 02</w:t>
      </w:r>
      <w:r w:rsidR="003F50CC">
        <w:rPr>
          <w:rFonts w:ascii="Arial" w:hAnsi="Arial" w:cs="Arial"/>
        </w:rPr>
        <w:t>9</w:t>
      </w:r>
      <w:r w:rsidR="00D722A0" w:rsidRPr="00AD107B">
        <w:rPr>
          <w:rFonts w:ascii="Arial" w:hAnsi="Arial" w:cs="Arial"/>
        </w:rPr>
        <w:t xml:space="preserve"> </w:t>
      </w:r>
      <w:r w:rsidR="003F50CC">
        <w:rPr>
          <w:rFonts w:ascii="Arial" w:hAnsi="Arial" w:cs="Arial"/>
        </w:rPr>
        <w:t>189</w:t>
      </w:r>
      <w:r w:rsidR="00BE2979" w:rsidRPr="00AD107B">
        <w:rPr>
          <w:rFonts w:ascii="Arial" w:hAnsi="Arial" w:cs="Arial"/>
        </w:rPr>
        <w:t>,00</w:t>
      </w:r>
      <w:r w:rsidRPr="00AD107B">
        <w:rPr>
          <w:rFonts w:ascii="Arial" w:hAnsi="Arial" w:cs="Arial"/>
        </w:rPr>
        <w:t xml:space="preserve"> рублей;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 xml:space="preserve">общий объем расходов местного бюджета в сумме </w:t>
      </w:r>
      <w:r w:rsidR="00D722A0" w:rsidRPr="00AD107B">
        <w:rPr>
          <w:rFonts w:ascii="Arial" w:hAnsi="Arial" w:cs="Arial"/>
        </w:rPr>
        <w:t>1 02</w:t>
      </w:r>
      <w:r w:rsidR="003F50CC">
        <w:rPr>
          <w:rFonts w:ascii="Arial" w:hAnsi="Arial" w:cs="Arial"/>
        </w:rPr>
        <w:t>9</w:t>
      </w:r>
      <w:r w:rsidR="00D722A0" w:rsidRPr="00AD107B">
        <w:rPr>
          <w:rFonts w:ascii="Arial" w:hAnsi="Arial" w:cs="Arial"/>
        </w:rPr>
        <w:t xml:space="preserve"> </w:t>
      </w:r>
      <w:r w:rsidR="003F50CC">
        <w:rPr>
          <w:rFonts w:ascii="Arial" w:hAnsi="Arial" w:cs="Arial"/>
        </w:rPr>
        <w:t>189</w:t>
      </w:r>
      <w:r w:rsidR="00D722A0" w:rsidRPr="00AD107B">
        <w:rPr>
          <w:rFonts w:ascii="Arial" w:hAnsi="Arial" w:cs="Arial"/>
        </w:rPr>
        <w:t>,00 рублей</w:t>
      </w:r>
      <w:r w:rsidRPr="00AD107B">
        <w:rPr>
          <w:rFonts w:ascii="Arial" w:hAnsi="Arial" w:cs="Arial"/>
        </w:rPr>
        <w:t>;</w:t>
      </w:r>
    </w:p>
    <w:p w:rsidR="006D388E" w:rsidRPr="00AD107B" w:rsidRDefault="00D722A0" w:rsidP="00287F8B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дефици</w:t>
      </w:r>
      <w:proofErr w:type="gramStart"/>
      <w:r w:rsidRPr="00AD107B">
        <w:rPr>
          <w:rFonts w:ascii="Arial" w:hAnsi="Arial" w:cs="Arial"/>
        </w:rPr>
        <w:t>т(</w:t>
      </w:r>
      <w:proofErr w:type="gramEnd"/>
      <w:r w:rsidRPr="00AD107B">
        <w:rPr>
          <w:rFonts w:ascii="Arial" w:hAnsi="Arial" w:cs="Arial"/>
        </w:rPr>
        <w:t xml:space="preserve">профицит) </w:t>
      </w:r>
      <w:r w:rsidR="006D388E" w:rsidRPr="00AD107B">
        <w:rPr>
          <w:rFonts w:ascii="Arial" w:hAnsi="Arial" w:cs="Arial"/>
        </w:rPr>
        <w:t xml:space="preserve"> местного бюджета в сумме </w:t>
      </w:r>
      <w:r w:rsidR="00BE2979" w:rsidRPr="00AD107B">
        <w:rPr>
          <w:rFonts w:ascii="Arial" w:hAnsi="Arial" w:cs="Arial"/>
        </w:rPr>
        <w:t>0,00</w:t>
      </w:r>
      <w:r w:rsidR="006D388E" w:rsidRPr="00AD107B">
        <w:rPr>
          <w:rFonts w:ascii="Arial" w:hAnsi="Arial" w:cs="Arial"/>
        </w:rPr>
        <w:t xml:space="preserve"> рублей.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2. Утвердить основные характеристики местного бюджета на 20</w:t>
      </w:r>
      <w:r w:rsidR="00BE2979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 xml:space="preserve"> и 20</w:t>
      </w:r>
      <w:r w:rsidR="00BE2979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7</w:t>
      </w:r>
      <w:r w:rsidR="00BE2979" w:rsidRPr="00AD107B">
        <w:rPr>
          <w:rFonts w:ascii="Arial" w:hAnsi="Arial" w:cs="Arial"/>
        </w:rPr>
        <w:t xml:space="preserve"> </w:t>
      </w:r>
      <w:r w:rsidRPr="00AD107B">
        <w:rPr>
          <w:rFonts w:ascii="Arial" w:hAnsi="Arial" w:cs="Arial"/>
        </w:rPr>
        <w:t>годы:</w:t>
      </w:r>
    </w:p>
    <w:p w:rsidR="006D388E" w:rsidRPr="00AD107B" w:rsidRDefault="006D388E" w:rsidP="00287F8B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 xml:space="preserve">прогнозируемый общий объем доходов местного бюджета на </w:t>
      </w:r>
      <w:r w:rsidR="00BE2979" w:rsidRPr="00AD107B">
        <w:rPr>
          <w:rFonts w:ascii="Arial" w:hAnsi="Arial" w:cs="Arial"/>
        </w:rPr>
        <w:t>202</w:t>
      </w:r>
      <w:r w:rsidR="00870CE8" w:rsidRPr="00AD107B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 xml:space="preserve"> год в сумме </w:t>
      </w:r>
      <w:r w:rsidR="00C06387" w:rsidRPr="00AD107B">
        <w:rPr>
          <w:rFonts w:ascii="Arial" w:hAnsi="Arial" w:cs="Arial"/>
        </w:rPr>
        <w:t>5</w:t>
      </w:r>
      <w:r w:rsidR="00C72848" w:rsidRPr="00AD107B">
        <w:rPr>
          <w:rFonts w:ascii="Arial" w:hAnsi="Arial" w:cs="Arial"/>
        </w:rPr>
        <w:t>4</w:t>
      </w:r>
      <w:r w:rsidR="003F50CC">
        <w:rPr>
          <w:rFonts w:ascii="Arial" w:hAnsi="Arial" w:cs="Arial"/>
        </w:rPr>
        <w:t>7</w:t>
      </w:r>
      <w:r w:rsidR="00C72848" w:rsidRPr="00AD107B">
        <w:rPr>
          <w:rFonts w:ascii="Arial" w:hAnsi="Arial" w:cs="Arial"/>
        </w:rPr>
        <w:t xml:space="preserve"> </w:t>
      </w:r>
      <w:r w:rsidR="003F50CC">
        <w:rPr>
          <w:rFonts w:ascii="Arial" w:hAnsi="Arial" w:cs="Arial"/>
        </w:rPr>
        <w:t>1</w:t>
      </w:r>
      <w:r w:rsidR="00C06387" w:rsidRPr="00AD107B">
        <w:rPr>
          <w:rFonts w:ascii="Arial" w:hAnsi="Arial" w:cs="Arial"/>
        </w:rPr>
        <w:t>8</w:t>
      </w:r>
      <w:r w:rsidR="003F50CC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>,00 рублей; на 20</w:t>
      </w:r>
      <w:r w:rsidR="00BE2979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7</w:t>
      </w:r>
      <w:r w:rsidRPr="00AD107B">
        <w:rPr>
          <w:rFonts w:ascii="Arial" w:hAnsi="Arial" w:cs="Arial"/>
        </w:rPr>
        <w:t xml:space="preserve"> год в сумме </w:t>
      </w:r>
      <w:r w:rsidR="00C06387" w:rsidRPr="00AD107B">
        <w:rPr>
          <w:rFonts w:ascii="Arial" w:hAnsi="Arial" w:cs="Arial"/>
        </w:rPr>
        <w:t>5</w:t>
      </w:r>
      <w:r w:rsidR="003F50CC">
        <w:rPr>
          <w:rFonts w:ascii="Arial" w:hAnsi="Arial" w:cs="Arial"/>
        </w:rPr>
        <w:t>45</w:t>
      </w:r>
      <w:r w:rsidR="00870CE8" w:rsidRPr="00AD107B">
        <w:rPr>
          <w:rFonts w:ascii="Arial" w:hAnsi="Arial" w:cs="Arial"/>
        </w:rPr>
        <w:t xml:space="preserve"> </w:t>
      </w:r>
      <w:r w:rsidR="003F50CC">
        <w:rPr>
          <w:rFonts w:ascii="Arial" w:hAnsi="Arial" w:cs="Arial"/>
        </w:rPr>
        <w:t>510</w:t>
      </w:r>
      <w:r w:rsidRPr="00AD107B">
        <w:rPr>
          <w:rFonts w:ascii="Arial" w:hAnsi="Arial" w:cs="Arial"/>
        </w:rPr>
        <w:t>,00 рублей;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общий объем расходов местного бюджета на 20</w:t>
      </w:r>
      <w:r w:rsidR="00BE2979" w:rsidRPr="00AD107B">
        <w:rPr>
          <w:rFonts w:ascii="Arial" w:hAnsi="Arial" w:cs="Arial"/>
        </w:rPr>
        <w:t>2</w:t>
      </w:r>
      <w:r w:rsidR="001F250E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 xml:space="preserve"> год в сумме </w:t>
      </w:r>
      <w:r w:rsidR="00D722A0" w:rsidRPr="00AD107B">
        <w:rPr>
          <w:rFonts w:ascii="Arial" w:hAnsi="Arial" w:cs="Arial"/>
        </w:rPr>
        <w:t>54</w:t>
      </w:r>
      <w:r w:rsidR="003F50CC">
        <w:rPr>
          <w:rFonts w:ascii="Arial" w:hAnsi="Arial" w:cs="Arial"/>
        </w:rPr>
        <w:t>7 186</w:t>
      </w:r>
      <w:r w:rsidRPr="00AD107B">
        <w:rPr>
          <w:rFonts w:ascii="Arial" w:hAnsi="Arial" w:cs="Arial"/>
        </w:rPr>
        <w:t xml:space="preserve">,00 рублей; в том числе условно утвержденные расходы в сумме </w:t>
      </w:r>
      <w:r w:rsidR="00D722A0" w:rsidRPr="00AD107B">
        <w:rPr>
          <w:rFonts w:ascii="Arial" w:hAnsi="Arial" w:cs="Arial"/>
        </w:rPr>
        <w:t>9 300</w:t>
      </w:r>
      <w:r w:rsidRPr="00AD107B">
        <w:rPr>
          <w:rFonts w:ascii="Arial" w:hAnsi="Arial" w:cs="Arial"/>
        </w:rPr>
        <w:t>,00 рублей, на 20</w:t>
      </w:r>
      <w:r w:rsidR="00BE2979" w:rsidRPr="00AD107B">
        <w:rPr>
          <w:rFonts w:ascii="Arial" w:hAnsi="Arial" w:cs="Arial"/>
        </w:rPr>
        <w:t>2</w:t>
      </w:r>
      <w:r w:rsidR="001F250E">
        <w:rPr>
          <w:rFonts w:ascii="Arial" w:hAnsi="Arial" w:cs="Arial"/>
        </w:rPr>
        <w:t>7</w:t>
      </w:r>
      <w:r w:rsidRPr="00AD107B">
        <w:rPr>
          <w:rFonts w:ascii="Arial" w:hAnsi="Arial" w:cs="Arial"/>
        </w:rPr>
        <w:t xml:space="preserve"> год в сумме </w:t>
      </w:r>
      <w:r w:rsidR="00D722A0" w:rsidRPr="00AD107B">
        <w:rPr>
          <w:rFonts w:ascii="Arial" w:hAnsi="Arial" w:cs="Arial"/>
        </w:rPr>
        <w:t>5</w:t>
      </w:r>
      <w:r w:rsidR="003F50CC">
        <w:rPr>
          <w:rFonts w:ascii="Arial" w:hAnsi="Arial" w:cs="Arial"/>
        </w:rPr>
        <w:t>45 510</w:t>
      </w:r>
      <w:r w:rsidRPr="00AD107B">
        <w:rPr>
          <w:rFonts w:ascii="Arial" w:hAnsi="Arial" w:cs="Arial"/>
        </w:rPr>
        <w:t>,00рублей</w:t>
      </w:r>
      <w:r w:rsidR="001D6604" w:rsidRPr="00AD107B">
        <w:rPr>
          <w:rFonts w:ascii="Arial" w:hAnsi="Arial" w:cs="Arial"/>
        </w:rPr>
        <w:t>,</w:t>
      </w:r>
      <w:r w:rsidRPr="00AD107B">
        <w:rPr>
          <w:rFonts w:ascii="Arial" w:hAnsi="Arial" w:cs="Arial"/>
        </w:rPr>
        <w:t xml:space="preserve"> в том числе условно утвержденные расходы в сумме </w:t>
      </w:r>
      <w:r w:rsidR="00D722A0" w:rsidRPr="00AD107B">
        <w:rPr>
          <w:rFonts w:ascii="Arial" w:hAnsi="Arial" w:cs="Arial"/>
        </w:rPr>
        <w:t>18 100</w:t>
      </w:r>
      <w:r w:rsidR="00BE2979" w:rsidRPr="00AD107B">
        <w:rPr>
          <w:rFonts w:ascii="Arial" w:hAnsi="Arial" w:cs="Arial"/>
        </w:rPr>
        <w:t>,00</w:t>
      </w:r>
      <w:r w:rsidRPr="00AD107B">
        <w:rPr>
          <w:rFonts w:ascii="Arial" w:hAnsi="Arial" w:cs="Arial"/>
        </w:rPr>
        <w:t xml:space="preserve"> рублей;</w:t>
      </w:r>
    </w:p>
    <w:p w:rsidR="006D388E" w:rsidRPr="00AD107B" w:rsidRDefault="00D722A0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дефици</w:t>
      </w:r>
      <w:proofErr w:type="gramStart"/>
      <w:r w:rsidRPr="00AD107B">
        <w:rPr>
          <w:rFonts w:ascii="Arial" w:hAnsi="Arial" w:cs="Arial"/>
        </w:rPr>
        <w:t>т(</w:t>
      </w:r>
      <w:proofErr w:type="gramEnd"/>
      <w:r w:rsidRPr="00AD107B">
        <w:rPr>
          <w:rFonts w:ascii="Arial" w:hAnsi="Arial" w:cs="Arial"/>
        </w:rPr>
        <w:t xml:space="preserve">профицит) </w:t>
      </w:r>
      <w:r w:rsidR="006D388E" w:rsidRPr="00AD107B">
        <w:rPr>
          <w:rFonts w:ascii="Arial" w:hAnsi="Arial" w:cs="Arial"/>
        </w:rPr>
        <w:t xml:space="preserve"> местного бюджета на 20</w:t>
      </w:r>
      <w:r w:rsidR="00BE2979" w:rsidRPr="00AD107B">
        <w:rPr>
          <w:rFonts w:ascii="Arial" w:hAnsi="Arial" w:cs="Arial"/>
        </w:rPr>
        <w:t>2</w:t>
      </w:r>
      <w:r w:rsidRPr="00AD107B">
        <w:rPr>
          <w:rFonts w:ascii="Arial" w:hAnsi="Arial" w:cs="Arial"/>
        </w:rPr>
        <w:t>6</w:t>
      </w:r>
      <w:r w:rsidR="006D388E" w:rsidRPr="00AD107B">
        <w:rPr>
          <w:rFonts w:ascii="Arial" w:hAnsi="Arial" w:cs="Arial"/>
        </w:rPr>
        <w:t xml:space="preserve"> год в сумме </w:t>
      </w:r>
      <w:r w:rsidR="00BE2979" w:rsidRPr="00AD107B">
        <w:rPr>
          <w:rFonts w:ascii="Arial" w:hAnsi="Arial" w:cs="Arial"/>
        </w:rPr>
        <w:t>0</w:t>
      </w:r>
      <w:r w:rsidR="006D388E" w:rsidRPr="00AD107B">
        <w:rPr>
          <w:rFonts w:ascii="Arial" w:hAnsi="Arial" w:cs="Arial"/>
        </w:rPr>
        <w:t>,00 рублей;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</w:rPr>
        <w:t>дефици</w:t>
      </w:r>
      <w:proofErr w:type="gramStart"/>
      <w:r w:rsidRPr="00AD107B">
        <w:rPr>
          <w:rFonts w:ascii="Arial" w:hAnsi="Arial" w:cs="Arial"/>
        </w:rPr>
        <w:t>т</w:t>
      </w:r>
      <w:r w:rsidRPr="00AD107B">
        <w:rPr>
          <w:rFonts w:ascii="Arial" w:hAnsi="Arial" w:cs="Arial"/>
          <w:sz w:val="24"/>
          <w:szCs w:val="24"/>
        </w:rPr>
        <w:t>(</w:t>
      </w:r>
      <w:proofErr w:type="gramEnd"/>
      <w:r w:rsidRPr="00AD107B">
        <w:rPr>
          <w:rFonts w:ascii="Arial" w:hAnsi="Arial" w:cs="Arial"/>
          <w:sz w:val="24"/>
          <w:szCs w:val="24"/>
        </w:rPr>
        <w:t>профицит) местного бюджета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D722A0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 в сумме 0,0 рублей.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2. Источники финансирования дефицита местного бюджета</w:t>
      </w:r>
    </w:p>
    <w:p w:rsidR="006D388E" w:rsidRPr="00AD107B" w:rsidRDefault="006D388E" w:rsidP="00BE2979">
      <w:pPr>
        <w:spacing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Утвердить источники финансирования дефицита местного бюджета</w:t>
      </w:r>
      <w:r w:rsidR="00870CE8" w:rsidRPr="00AD107B">
        <w:rPr>
          <w:rFonts w:ascii="Arial" w:hAnsi="Arial" w:cs="Arial"/>
          <w:sz w:val="24"/>
          <w:szCs w:val="24"/>
        </w:rPr>
        <w:t xml:space="preserve"> </w:t>
      </w:r>
      <w:r w:rsidRPr="00AD107B">
        <w:rPr>
          <w:rFonts w:ascii="Arial" w:hAnsi="Arial" w:cs="Arial"/>
          <w:sz w:val="24"/>
          <w:szCs w:val="24"/>
        </w:rPr>
        <w:t>на 202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="00BE2979" w:rsidRPr="00AD107B">
        <w:rPr>
          <w:rFonts w:ascii="Arial" w:hAnsi="Arial" w:cs="Arial"/>
          <w:sz w:val="24"/>
          <w:szCs w:val="24"/>
        </w:rPr>
        <w:t xml:space="preserve"> </w:t>
      </w:r>
      <w:r w:rsidRPr="00AD107B"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1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BE2979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3.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Особенности администрирования доходов местного бюджета в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5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году и в плановом периоде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6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7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годов</w:t>
      </w:r>
    </w:p>
    <w:p w:rsidR="006D388E" w:rsidRPr="00AD107B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1.Установить, что средства, поступающие получателям бюджетных сре</w:t>
      </w:r>
      <w:proofErr w:type="gramStart"/>
      <w:r w:rsidRPr="00AD107B">
        <w:rPr>
          <w:rFonts w:ascii="Arial" w:hAnsi="Arial" w:cs="Arial"/>
          <w:sz w:val="24"/>
          <w:szCs w:val="24"/>
        </w:rPr>
        <w:t>дств в п</w:t>
      </w:r>
      <w:proofErr w:type="gramEnd"/>
      <w:r w:rsidRPr="00AD107B">
        <w:rPr>
          <w:rFonts w:ascii="Arial" w:hAnsi="Arial" w:cs="Arial"/>
          <w:sz w:val="24"/>
          <w:szCs w:val="24"/>
        </w:rPr>
        <w:t>огашение дебиторской задолженности прошлых лет, в полном объеме зачисляются в доход местного бюджета.</w:t>
      </w:r>
    </w:p>
    <w:p w:rsidR="006D388E" w:rsidRPr="00AD107B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2.Установить, что поступающие добровольные взносы и пожертвования (безвозмездные поступления) в полном объёме зачисляются в доход местного </w:t>
      </w:r>
      <w:r w:rsidRPr="00AD107B">
        <w:rPr>
          <w:rFonts w:ascii="Arial" w:hAnsi="Arial" w:cs="Arial"/>
          <w:sz w:val="24"/>
          <w:szCs w:val="24"/>
        </w:rPr>
        <w:lastRenderedPageBreak/>
        <w:t>бюджета и направляются на финансирование в соответствии с целями их предоставления.</w:t>
      </w:r>
    </w:p>
    <w:p w:rsidR="006D388E" w:rsidRPr="00AD107B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D388E" w:rsidRPr="00AD107B" w:rsidRDefault="006D388E" w:rsidP="007F2310">
      <w:pPr>
        <w:pStyle w:val="a4"/>
        <w:widowControl w:val="0"/>
        <w:spacing w:after="240"/>
        <w:jc w:val="both"/>
        <w:rPr>
          <w:rFonts w:ascii="Arial" w:hAnsi="Arial" w:cs="Arial"/>
          <w:b/>
          <w:bCs/>
          <w:sz w:val="24"/>
          <w:szCs w:val="24"/>
        </w:rPr>
      </w:pPr>
      <w:r w:rsidRPr="00AD107B">
        <w:rPr>
          <w:rFonts w:ascii="Arial" w:hAnsi="Arial" w:cs="Arial"/>
          <w:b/>
          <w:bCs/>
          <w:sz w:val="24"/>
          <w:szCs w:val="24"/>
        </w:rPr>
        <w:t>Статья 4. Прогнозируемое поступление доходов местного бюджета в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5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году и в плановом периоде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6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7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годов </w:t>
      </w:r>
    </w:p>
    <w:p w:rsidR="006D388E" w:rsidRPr="00AD107B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Утвердить прогнозируемое поступление доходов в местный бюджет:</w:t>
      </w:r>
    </w:p>
    <w:p w:rsidR="006D388E" w:rsidRPr="00AD107B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в 20</w:t>
      </w:r>
      <w:r w:rsidR="00BE2979" w:rsidRPr="00AD107B">
        <w:rPr>
          <w:rFonts w:ascii="Arial" w:hAnsi="Arial" w:cs="Arial"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Cs/>
          <w:sz w:val="24"/>
          <w:szCs w:val="24"/>
        </w:rPr>
        <w:t>5</w:t>
      </w:r>
      <w:r w:rsidR="00BE2979" w:rsidRPr="00AD107B">
        <w:rPr>
          <w:rFonts w:ascii="Arial" w:hAnsi="Arial" w:cs="Arial"/>
          <w:bCs/>
          <w:sz w:val="24"/>
          <w:szCs w:val="24"/>
        </w:rPr>
        <w:t xml:space="preserve"> </w:t>
      </w:r>
      <w:r w:rsidRPr="00AD107B">
        <w:rPr>
          <w:rFonts w:ascii="Arial" w:hAnsi="Arial" w:cs="Arial"/>
          <w:bCs/>
          <w:sz w:val="24"/>
          <w:szCs w:val="24"/>
        </w:rPr>
        <w:t xml:space="preserve">году </w:t>
      </w:r>
      <w:r w:rsidR="00BE2979" w:rsidRPr="00AD107B">
        <w:rPr>
          <w:rFonts w:ascii="Arial" w:hAnsi="Arial" w:cs="Arial"/>
          <w:bCs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</w:t>
      </w:r>
      <w:r w:rsidRPr="00AD107B">
        <w:rPr>
          <w:rFonts w:ascii="Arial" w:hAnsi="Arial" w:cs="Arial"/>
          <w:bCs/>
          <w:sz w:val="24"/>
          <w:szCs w:val="24"/>
        </w:rPr>
        <w:t xml:space="preserve"> согласно приложению № </w:t>
      </w:r>
      <w:r w:rsidR="00BE2979" w:rsidRPr="00AD107B">
        <w:rPr>
          <w:rFonts w:ascii="Arial" w:hAnsi="Arial" w:cs="Arial"/>
          <w:bCs/>
          <w:sz w:val="24"/>
          <w:szCs w:val="24"/>
        </w:rPr>
        <w:t>2</w:t>
      </w:r>
      <w:r w:rsidRPr="00AD107B">
        <w:rPr>
          <w:rFonts w:ascii="Arial" w:hAnsi="Arial" w:cs="Arial"/>
          <w:bCs/>
          <w:sz w:val="24"/>
          <w:szCs w:val="24"/>
        </w:rPr>
        <w:t xml:space="preserve"> к настоящему Решению</w:t>
      </w:r>
    </w:p>
    <w:p w:rsidR="006D388E" w:rsidRPr="00AD107B" w:rsidRDefault="006D388E" w:rsidP="006D388E">
      <w:pPr>
        <w:pStyle w:val="ConsPlusNormal"/>
        <w:ind w:firstLine="0"/>
        <w:outlineLvl w:val="0"/>
        <w:rPr>
          <w:b/>
          <w:bCs/>
          <w:sz w:val="24"/>
          <w:szCs w:val="24"/>
        </w:rPr>
      </w:pPr>
      <w:r w:rsidRPr="00AD107B">
        <w:rPr>
          <w:b/>
          <w:bCs/>
          <w:sz w:val="24"/>
          <w:szCs w:val="24"/>
        </w:rPr>
        <w:t>Статья 5. Бюджетные ассигнования местного бюджета на 20</w:t>
      </w:r>
      <w:r w:rsidR="00BE2979" w:rsidRPr="00AD107B">
        <w:rPr>
          <w:b/>
          <w:bCs/>
          <w:sz w:val="24"/>
          <w:szCs w:val="24"/>
        </w:rPr>
        <w:t>2</w:t>
      </w:r>
      <w:r w:rsidR="00870CE8" w:rsidRPr="00AD107B">
        <w:rPr>
          <w:b/>
          <w:bCs/>
          <w:sz w:val="24"/>
          <w:szCs w:val="24"/>
        </w:rPr>
        <w:t>5</w:t>
      </w:r>
      <w:r w:rsidRPr="00AD107B">
        <w:rPr>
          <w:b/>
          <w:bCs/>
          <w:sz w:val="24"/>
          <w:szCs w:val="24"/>
        </w:rPr>
        <w:t xml:space="preserve"> год и на плановый период 20</w:t>
      </w:r>
      <w:r w:rsidR="00BE2979" w:rsidRPr="00AD107B">
        <w:rPr>
          <w:b/>
          <w:bCs/>
          <w:sz w:val="24"/>
          <w:szCs w:val="24"/>
        </w:rPr>
        <w:t>2</w:t>
      </w:r>
      <w:r w:rsidR="00870CE8" w:rsidRPr="00AD107B">
        <w:rPr>
          <w:b/>
          <w:bCs/>
          <w:sz w:val="24"/>
          <w:szCs w:val="24"/>
        </w:rPr>
        <w:t>6</w:t>
      </w:r>
      <w:r w:rsidRPr="00AD107B">
        <w:rPr>
          <w:b/>
          <w:bCs/>
          <w:sz w:val="24"/>
          <w:szCs w:val="24"/>
        </w:rPr>
        <w:t xml:space="preserve"> и 20</w:t>
      </w:r>
      <w:r w:rsidR="00BE2979" w:rsidRPr="00AD107B">
        <w:rPr>
          <w:b/>
          <w:bCs/>
          <w:sz w:val="24"/>
          <w:szCs w:val="24"/>
        </w:rPr>
        <w:t>2</w:t>
      </w:r>
      <w:r w:rsidR="00870CE8" w:rsidRPr="00AD107B">
        <w:rPr>
          <w:b/>
          <w:bCs/>
          <w:sz w:val="24"/>
          <w:szCs w:val="24"/>
        </w:rPr>
        <w:t>7</w:t>
      </w:r>
      <w:r w:rsidRPr="00AD107B">
        <w:rPr>
          <w:b/>
          <w:bCs/>
          <w:sz w:val="24"/>
          <w:szCs w:val="24"/>
        </w:rPr>
        <w:t xml:space="preserve"> годов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1. Утвердить распределение бюджетных ассигнований по разделам, подразделам, целевым статьям (муниципальным программам муниципального образования и непрограммным направлениям деятельности), группам </w:t>
      </w:r>
      <w:proofErr w:type="gramStart"/>
      <w:r w:rsidRPr="00AD107B">
        <w:rPr>
          <w:rFonts w:ascii="Arial" w:hAnsi="Arial" w:cs="Arial"/>
          <w:sz w:val="24"/>
          <w:szCs w:val="24"/>
        </w:rPr>
        <w:t>видов расходов классификации расходов местного бюджета</w:t>
      </w:r>
      <w:proofErr w:type="gramEnd"/>
      <w:r w:rsidRPr="00AD107B">
        <w:rPr>
          <w:rFonts w:ascii="Arial" w:hAnsi="Arial" w:cs="Arial"/>
          <w:sz w:val="24"/>
          <w:szCs w:val="24"/>
        </w:rPr>
        <w:t xml:space="preserve">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3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2. Утвердить ведомственную структуру расходов местного бюджета: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="00BE2979" w:rsidRPr="00AD107B">
        <w:rPr>
          <w:rFonts w:ascii="Arial" w:hAnsi="Arial" w:cs="Arial"/>
          <w:sz w:val="24"/>
          <w:szCs w:val="24"/>
        </w:rPr>
        <w:t xml:space="preserve"> </w:t>
      </w:r>
      <w:r w:rsidRPr="00AD107B"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4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3.Утвердить </w:t>
      </w:r>
      <w:r w:rsidRPr="00AD107B">
        <w:rPr>
          <w:rFonts w:ascii="Arial" w:hAnsi="Arial" w:cs="Arial"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муниципального образования и непрограммным направлениям деятельности), группам </w:t>
      </w:r>
      <w:proofErr w:type="gramStart"/>
      <w:r w:rsidRPr="00AD107B">
        <w:rPr>
          <w:rFonts w:ascii="Arial" w:hAnsi="Arial" w:cs="Arial"/>
          <w:bCs/>
          <w:sz w:val="24"/>
          <w:szCs w:val="24"/>
        </w:rPr>
        <w:t>видов расходов классификации расходов местного бюджета</w:t>
      </w:r>
      <w:proofErr w:type="gramEnd"/>
      <w:r w:rsidRPr="00AD107B">
        <w:rPr>
          <w:rFonts w:ascii="Arial" w:hAnsi="Arial" w:cs="Arial"/>
          <w:bCs/>
          <w:sz w:val="24"/>
          <w:szCs w:val="24"/>
        </w:rPr>
        <w:t xml:space="preserve">: </w:t>
      </w:r>
    </w:p>
    <w:p w:rsidR="006D388E" w:rsidRPr="00AD107B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на 202</w:t>
      </w:r>
      <w:r w:rsidR="00870CE8" w:rsidRPr="00AD107B">
        <w:rPr>
          <w:rFonts w:ascii="Arial" w:hAnsi="Arial" w:cs="Arial"/>
          <w:bCs/>
          <w:sz w:val="24"/>
          <w:szCs w:val="24"/>
        </w:rPr>
        <w:t>5</w:t>
      </w:r>
      <w:r w:rsidRPr="00AD107B">
        <w:rPr>
          <w:rFonts w:ascii="Arial" w:hAnsi="Arial" w:cs="Arial"/>
          <w:bCs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bCs/>
          <w:sz w:val="24"/>
          <w:szCs w:val="24"/>
        </w:rPr>
        <w:t>и</w:t>
      </w:r>
      <w:r w:rsidRPr="00AD107B">
        <w:rPr>
          <w:rFonts w:ascii="Arial" w:hAnsi="Arial" w:cs="Arial"/>
          <w:sz w:val="24"/>
          <w:szCs w:val="24"/>
        </w:rPr>
        <w:t xml:space="preserve">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годы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 xml:space="preserve">4. </w:t>
      </w:r>
      <w:r w:rsidRPr="00AD107B">
        <w:rPr>
          <w:rFonts w:ascii="Arial" w:hAnsi="Arial" w:cs="Arial"/>
          <w:sz w:val="24"/>
          <w:szCs w:val="24"/>
        </w:rPr>
        <w:t xml:space="preserve">Утвердить размер резервного фонда Администрации </w:t>
      </w:r>
      <w:r w:rsidR="009C0CDE" w:rsidRPr="00AD107B">
        <w:rPr>
          <w:rFonts w:ascii="Arial" w:hAnsi="Arial" w:cs="Arial"/>
          <w:sz w:val="24"/>
          <w:szCs w:val="24"/>
        </w:rPr>
        <w:t>Борковского</w:t>
      </w:r>
      <w:r w:rsidR="00870CE8" w:rsidRPr="00AD107B">
        <w:rPr>
          <w:rFonts w:ascii="Arial" w:hAnsi="Arial" w:cs="Arial"/>
          <w:sz w:val="24"/>
          <w:szCs w:val="24"/>
        </w:rPr>
        <w:t xml:space="preserve"> </w:t>
      </w:r>
      <w:r w:rsidRPr="00AD107B">
        <w:rPr>
          <w:rFonts w:ascii="Arial" w:hAnsi="Arial" w:cs="Arial"/>
          <w:sz w:val="24"/>
          <w:szCs w:val="24"/>
        </w:rPr>
        <w:t>сельсовета на 20</w:t>
      </w:r>
      <w:r w:rsidR="001041E1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 w:rsidRPr="00AD107B">
        <w:rPr>
          <w:rFonts w:ascii="Arial" w:hAnsi="Arial" w:cs="Arial"/>
          <w:sz w:val="24"/>
          <w:szCs w:val="24"/>
        </w:rPr>
        <w:t>лей</w:t>
      </w:r>
      <w:r w:rsidRPr="00AD107B">
        <w:rPr>
          <w:rFonts w:ascii="Arial" w:hAnsi="Arial" w:cs="Arial"/>
          <w:sz w:val="24"/>
          <w:szCs w:val="24"/>
        </w:rPr>
        <w:t>;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 w:rsidRPr="00AD107B">
        <w:rPr>
          <w:rFonts w:ascii="Arial" w:hAnsi="Arial" w:cs="Arial"/>
          <w:sz w:val="24"/>
          <w:szCs w:val="24"/>
        </w:rPr>
        <w:t>лей</w:t>
      </w:r>
      <w:r w:rsidRPr="00AD107B">
        <w:rPr>
          <w:rFonts w:ascii="Arial" w:hAnsi="Arial" w:cs="Arial"/>
          <w:sz w:val="24"/>
          <w:szCs w:val="24"/>
        </w:rPr>
        <w:t>;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 w:rsidRPr="00AD107B">
        <w:rPr>
          <w:rFonts w:ascii="Arial" w:hAnsi="Arial" w:cs="Arial"/>
          <w:sz w:val="24"/>
          <w:szCs w:val="24"/>
        </w:rPr>
        <w:t>лей</w:t>
      </w:r>
      <w:r w:rsidRPr="00AD107B">
        <w:rPr>
          <w:rFonts w:ascii="Arial" w:hAnsi="Arial" w:cs="Arial"/>
          <w:sz w:val="24"/>
          <w:szCs w:val="24"/>
        </w:rPr>
        <w:t>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6. Особенности исполнения местного бюджета в 20</w:t>
      </w:r>
      <w:r w:rsidR="001A08D0" w:rsidRPr="00AD107B">
        <w:rPr>
          <w:rFonts w:ascii="Arial" w:hAnsi="Arial" w:cs="Arial"/>
          <w:b/>
          <w:sz w:val="24"/>
          <w:szCs w:val="24"/>
        </w:rPr>
        <w:t>2</w:t>
      </w:r>
      <w:r w:rsidR="00870CE8" w:rsidRPr="00AD107B">
        <w:rPr>
          <w:rFonts w:ascii="Arial" w:hAnsi="Arial" w:cs="Arial"/>
          <w:b/>
          <w:sz w:val="24"/>
          <w:szCs w:val="24"/>
        </w:rPr>
        <w:t>5</w:t>
      </w:r>
      <w:r w:rsidRPr="00AD107B">
        <w:rPr>
          <w:rFonts w:ascii="Arial" w:hAnsi="Arial" w:cs="Arial"/>
          <w:b/>
          <w:sz w:val="24"/>
          <w:szCs w:val="24"/>
        </w:rPr>
        <w:t xml:space="preserve"> году </w:t>
      </w:r>
    </w:p>
    <w:p w:rsidR="006D388E" w:rsidRPr="00AD107B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1. Остатки средств местного бюджета по состоянию на 1 января 20</w:t>
      </w:r>
      <w:r w:rsidR="001A08D0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года на счете местного бюджета,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</w:t>
      </w:r>
      <w:r w:rsidR="001A08D0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году </w:t>
      </w:r>
      <w:proofErr w:type="gramStart"/>
      <w:r w:rsidRPr="00AD107B">
        <w:rPr>
          <w:rFonts w:ascii="Arial" w:hAnsi="Arial" w:cs="Arial"/>
          <w:sz w:val="24"/>
          <w:szCs w:val="24"/>
        </w:rPr>
        <w:t>на те</w:t>
      </w:r>
      <w:proofErr w:type="gramEnd"/>
      <w:r w:rsidR="00E93AB4" w:rsidRPr="00AD107B">
        <w:rPr>
          <w:rFonts w:ascii="Arial" w:hAnsi="Arial" w:cs="Arial"/>
          <w:sz w:val="24"/>
          <w:szCs w:val="24"/>
        </w:rPr>
        <w:t xml:space="preserve"> </w:t>
      </w:r>
      <w:r w:rsidRPr="00AD107B">
        <w:rPr>
          <w:rFonts w:ascii="Arial" w:hAnsi="Arial" w:cs="Arial"/>
          <w:sz w:val="24"/>
          <w:szCs w:val="24"/>
        </w:rPr>
        <w:t>же цели в качестве дополнительного источника.</w:t>
      </w:r>
    </w:p>
    <w:p w:rsidR="006D388E" w:rsidRPr="00AD107B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2. 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 </w:t>
      </w:r>
    </w:p>
    <w:p w:rsidR="006D388E" w:rsidRPr="00AD107B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1) реорганизация муниципальных учреждений;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2) перераспределение бюджетных ассигнований, предусмотренных на оплату труда работников органа местного самоуправления, между главными распорядителями средств местного бюджета, разделами, подразделами, </w:t>
      </w:r>
      <w:r w:rsidRPr="00AD107B">
        <w:rPr>
          <w:rFonts w:ascii="Arial" w:hAnsi="Arial" w:cs="Arial"/>
          <w:sz w:val="24"/>
          <w:szCs w:val="24"/>
        </w:rPr>
        <w:lastRenderedPageBreak/>
        <w:t xml:space="preserve">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</w:t>
      </w:r>
      <w:proofErr w:type="spellStart"/>
      <w:r w:rsidRPr="00AD107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AD107B">
        <w:rPr>
          <w:rFonts w:ascii="Arial" w:hAnsi="Arial" w:cs="Arial"/>
          <w:sz w:val="24"/>
          <w:szCs w:val="24"/>
        </w:rPr>
        <w:t xml:space="preserve"> района Курской области;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3) перераспределение бюджетных ассигнований на региональные проекты, входящие в состав национальных проектов,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4) 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 xml:space="preserve">5) перераспределение бюджетных ассигнований между разделами, подразделами, целевыми статьями и видами </w:t>
      </w:r>
      <w:proofErr w:type="gramStart"/>
      <w:r w:rsidRPr="00AD107B">
        <w:rPr>
          <w:rFonts w:ascii="Arial" w:hAnsi="Arial" w:cs="Arial"/>
          <w:bCs/>
          <w:sz w:val="24"/>
          <w:szCs w:val="24"/>
        </w:rPr>
        <w:t>расходов классификации расходов бюджетов Российской Федерации</w:t>
      </w:r>
      <w:proofErr w:type="gramEnd"/>
      <w:r w:rsidRPr="00AD107B">
        <w:rPr>
          <w:rFonts w:ascii="Arial" w:hAnsi="Arial" w:cs="Arial"/>
          <w:bCs/>
          <w:sz w:val="24"/>
          <w:szCs w:val="24"/>
        </w:rPr>
        <w:t xml:space="preserve"> в объеме, необходимом для выполнения условий </w:t>
      </w:r>
      <w:proofErr w:type="spellStart"/>
      <w:r w:rsidRPr="00AD107B">
        <w:rPr>
          <w:rFonts w:ascii="Arial" w:hAnsi="Arial" w:cs="Arial"/>
          <w:bCs/>
          <w:sz w:val="24"/>
          <w:szCs w:val="24"/>
        </w:rPr>
        <w:t>софинансирования</w:t>
      </w:r>
      <w:proofErr w:type="spellEnd"/>
      <w:r w:rsidRPr="00AD107B">
        <w:rPr>
          <w:rFonts w:ascii="Arial" w:hAnsi="Arial" w:cs="Arial"/>
          <w:bCs/>
          <w:sz w:val="24"/>
          <w:szCs w:val="24"/>
        </w:rPr>
        <w:t>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6) переименование главного распорядителя средств местного бюджета, создание или ликвидация главного распорядителя средств местного бюджета.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3. Установить, что получатель средств местного бюджета вправе предусматривать авансовые платежи: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1) при заключении договоров (муниципальных контрактов) на поставку товаров (работ, услуг) в размерах: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а) 100 процентов суммы договора (муниципального контракта) – по договорам (контрактам):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</w:t>
      </w:r>
      <w:proofErr w:type="gramStart"/>
      <w:r w:rsidRPr="00AD107B">
        <w:rPr>
          <w:rFonts w:ascii="Arial" w:hAnsi="Arial" w:cs="Arial"/>
          <w:sz w:val="24"/>
          <w:szCs w:val="24"/>
        </w:rPr>
        <w:t>а-</w:t>
      </w:r>
      <w:proofErr w:type="gramEnd"/>
      <w:r w:rsidRPr="00AD107B">
        <w:rPr>
          <w:rFonts w:ascii="Arial" w:hAnsi="Arial" w:cs="Arial"/>
          <w:sz w:val="24"/>
          <w:szCs w:val="24"/>
        </w:rPr>
        <w:t xml:space="preserve">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</w:t>
      </w:r>
      <w:proofErr w:type="gramStart"/>
      <w:r w:rsidRPr="00AD107B">
        <w:rPr>
          <w:rFonts w:ascii="Arial" w:hAnsi="Arial" w:cs="Arial"/>
          <w:sz w:val="24"/>
          <w:szCs w:val="24"/>
        </w:rPr>
        <w:t>проверки достоверности определения сметной стоимости объектов капитального</w:t>
      </w:r>
      <w:proofErr w:type="gramEnd"/>
      <w:r w:rsidRPr="00AD107B">
        <w:rPr>
          <w:rFonts w:ascii="Arial" w:hAnsi="Arial" w:cs="Arial"/>
          <w:sz w:val="24"/>
          <w:szCs w:val="24"/>
        </w:rPr>
        <w:t xml:space="preserve"> строительства, финансовое обеспечение строительства, реконструкции или технического </w:t>
      </w:r>
      <w:r w:rsidRPr="00AD107B">
        <w:rPr>
          <w:rFonts w:ascii="Arial" w:hAnsi="Arial" w:cs="Arial"/>
          <w:sz w:val="24"/>
          <w:szCs w:val="24"/>
        </w:rPr>
        <w:lastRenderedPageBreak/>
        <w:t>перевооружения которых планируется осуществлять полностью или частично за счет средств местного бюджета;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б) 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:rsidR="006D388E" w:rsidRPr="00AD107B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D107B">
        <w:rPr>
          <w:rFonts w:ascii="Arial" w:hAnsi="Arial" w:cs="Arial"/>
          <w:sz w:val="24"/>
          <w:szCs w:val="24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  <w:proofErr w:type="gramEnd"/>
    </w:p>
    <w:p w:rsidR="006D388E" w:rsidRPr="00AD107B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4. Предоставить право Администрации </w:t>
      </w:r>
      <w:r w:rsidR="001F250E">
        <w:rPr>
          <w:rFonts w:ascii="Arial" w:hAnsi="Arial" w:cs="Arial"/>
          <w:sz w:val="24"/>
          <w:szCs w:val="24"/>
        </w:rPr>
        <w:t>Борк</w:t>
      </w:r>
      <w:r w:rsidR="001D6604" w:rsidRPr="00AD107B">
        <w:rPr>
          <w:rFonts w:ascii="Arial" w:hAnsi="Arial" w:cs="Arial"/>
          <w:sz w:val="24"/>
          <w:szCs w:val="24"/>
        </w:rPr>
        <w:t>овского</w:t>
      </w:r>
      <w:r w:rsidRPr="00AD107B">
        <w:rPr>
          <w:rFonts w:ascii="Arial" w:hAnsi="Arial" w:cs="Arial"/>
          <w:sz w:val="24"/>
          <w:szCs w:val="24"/>
        </w:rPr>
        <w:t xml:space="preserve"> сельсовета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:rsidR="00174C30" w:rsidRPr="00AD107B" w:rsidRDefault="00174C30" w:rsidP="00174C30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7. Межбюджетные трансферты, предоставляемые другим бюджетам бюджетной системы Российской Федерации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Утвердить размер межбюджетных трансфертов  бюджету муниципального  района  на  202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 год  в  сумме  </w:t>
      </w:r>
      <w:r w:rsidR="00D722A0" w:rsidRPr="00AD107B">
        <w:rPr>
          <w:rFonts w:ascii="Arial" w:hAnsi="Arial" w:cs="Arial"/>
          <w:sz w:val="24"/>
          <w:szCs w:val="24"/>
        </w:rPr>
        <w:t>415 250</w:t>
      </w:r>
      <w:r w:rsidRPr="00AD107B">
        <w:rPr>
          <w:rFonts w:ascii="Arial" w:hAnsi="Arial" w:cs="Arial"/>
          <w:sz w:val="24"/>
          <w:szCs w:val="24"/>
        </w:rPr>
        <w:t>,00  рублей;  на   плановый  период   202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 года  в  сумме  </w:t>
      </w:r>
      <w:r w:rsidR="00D722A0" w:rsidRPr="00AD107B">
        <w:rPr>
          <w:rFonts w:ascii="Arial" w:hAnsi="Arial" w:cs="Arial"/>
          <w:sz w:val="24"/>
          <w:szCs w:val="24"/>
        </w:rPr>
        <w:t>290 675</w:t>
      </w:r>
      <w:r w:rsidRPr="00AD107B">
        <w:rPr>
          <w:rFonts w:ascii="Arial" w:hAnsi="Arial" w:cs="Arial"/>
          <w:sz w:val="24"/>
          <w:szCs w:val="24"/>
        </w:rPr>
        <w:t>,00  рублей  и  202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 года  в  сумме  </w:t>
      </w:r>
      <w:r w:rsidR="00D722A0" w:rsidRPr="00AD107B">
        <w:rPr>
          <w:rFonts w:ascii="Arial" w:hAnsi="Arial" w:cs="Arial"/>
          <w:sz w:val="24"/>
          <w:szCs w:val="24"/>
        </w:rPr>
        <w:t>290 675</w:t>
      </w:r>
      <w:r w:rsidRPr="00AD107B">
        <w:rPr>
          <w:rFonts w:ascii="Arial" w:hAnsi="Arial" w:cs="Arial"/>
          <w:sz w:val="24"/>
          <w:szCs w:val="24"/>
        </w:rPr>
        <w:t xml:space="preserve">,00 рублей: 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1.</w:t>
      </w:r>
      <w:r w:rsidRPr="00AD107B">
        <w:rPr>
          <w:rFonts w:ascii="Arial" w:hAnsi="Arial" w:cs="Arial"/>
          <w:sz w:val="24"/>
          <w:szCs w:val="24"/>
        </w:rPr>
        <w:tab/>
        <w:t xml:space="preserve">по передаче части полномочий по осуществлению внутреннего муниципального финансового контроля; 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2.</w:t>
      </w:r>
      <w:r w:rsidRPr="00AD107B">
        <w:rPr>
          <w:rFonts w:ascii="Arial" w:hAnsi="Arial" w:cs="Arial"/>
          <w:sz w:val="24"/>
          <w:szCs w:val="24"/>
        </w:rPr>
        <w:tab/>
        <w:t xml:space="preserve">по передаче части полномочий по осуществлению внешнего муниципального финансового контроля;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3.</w:t>
      </w:r>
      <w:r w:rsidRPr="00AD107B">
        <w:rPr>
          <w:rFonts w:ascii="Arial" w:hAnsi="Arial" w:cs="Arial"/>
          <w:sz w:val="24"/>
          <w:szCs w:val="24"/>
        </w:rPr>
        <w:tab/>
        <w:t xml:space="preserve">на осуществление части полномочий поселения по составлению проекта бюджета поселения, исполнению бюджета поселения, составлению отчетов об исполнении бюджета поселения; 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4. на принятие функций по ведению бюджетного (бухгалтерского) учета и формированию бюджетной (бухгалтерской) отчетности;</w:t>
      </w:r>
      <w:r w:rsidRPr="00AD107B">
        <w:rPr>
          <w:rFonts w:ascii="Arial" w:hAnsi="Arial" w:cs="Arial"/>
          <w:sz w:val="24"/>
          <w:szCs w:val="24"/>
        </w:rPr>
        <w:tab/>
      </w:r>
      <w:r w:rsidRPr="00AD107B">
        <w:rPr>
          <w:rFonts w:ascii="Arial" w:hAnsi="Arial" w:cs="Arial"/>
          <w:sz w:val="24"/>
          <w:szCs w:val="24"/>
        </w:rPr>
        <w:tab/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5. по передаче части полномочий по организации ритуальных услуг от Администрации </w:t>
      </w:r>
      <w:r w:rsidR="00C06387" w:rsidRPr="00AD107B">
        <w:rPr>
          <w:rFonts w:ascii="Arial" w:hAnsi="Arial" w:cs="Arial"/>
          <w:sz w:val="24"/>
          <w:szCs w:val="24"/>
        </w:rPr>
        <w:t>Борковского</w:t>
      </w:r>
      <w:r w:rsidRPr="00AD107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AD107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AD107B">
        <w:rPr>
          <w:rFonts w:ascii="Arial" w:hAnsi="Arial" w:cs="Arial"/>
          <w:sz w:val="24"/>
          <w:szCs w:val="24"/>
        </w:rPr>
        <w:t xml:space="preserve"> района Курской области Администрации муниципального района «</w:t>
      </w:r>
      <w:proofErr w:type="spellStart"/>
      <w:r w:rsidRPr="00AD107B">
        <w:rPr>
          <w:rFonts w:ascii="Arial" w:hAnsi="Arial" w:cs="Arial"/>
          <w:sz w:val="24"/>
          <w:szCs w:val="24"/>
        </w:rPr>
        <w:t>Суджанский</w:t>
      </w:r>
      <w:proofErr w:type="spellEnd"/>
      <w:r w:rsidRPr="00AD107B">
        <w:rPr>
          <w:rFonts w:ascii="Arial" w:hAnsi="Arial" w:cs="Arial"/>
          <w:sz w:val="24"/>
          <w:szCs w:val="24"/>
        </w:rPr>
        <w:t xml:space="preserve"> район» Курской области</w:t>
      </w:r>
      <w:r w:rsidR="000B73A9" w:rsidRPr="00AD107B">
        <w:rPr>
          <w:rFonts w:ascii="Arial" w:hAnsi="Arial" w:cs="Arial"/>
          <w:sz w:val="24"/>
          <w:szCs w:val="24"/>
        </w:rPr>
        <w:t>;</w:t>
      </w:r>
    </w:p>
    <w:p w:rsidR="000B73A9" w:rsidRPr="00AD107B" w:rsidRDefault="000B73A9" w:rsidP="000B73A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6. на </w:t>
      </w:r>
      <w:proofErr w:type="spellStart"/>
      <w:r w:rsidRPr="00AD107B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AD107B">
        <w:rPr>
          <w:rFonts w:ascii="Arial" w:hAnsi="Arial" w:cs="Arial"/>
          <w:sz w:val="24"/>
          <w:szCs w:val="24"/>
        </w:rPr>
        <w:t xml:space="preserve"> расходных обязательств по созданию условий для обеспечения поселений, входящих в состав муниципального района, услугами по организации досуга и услугами организаций культуры согласно приложению  № 6  к настоящему  Решению.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lastRenderedPageBreak/>
        <w:t xml:space="preserve">Органы местного </w:t>
      </w:r>
      <w:proofErr w:type="gramStart"/>
      <w:r w:rsidRPr="00AD107B">
        <w:rPr>
          <w:rFonts w:ascii="Arial" w:hAnsi="Arial" w:cs="Arial"/>
          <w:sz w:val="24"/>
          <w:szCs w:val="24"/>
        </w:rPr>
        <w:t>самоуправлении</w:t>
      </w:r>
      <w:proofErr w:type="gramEnd"/>
      <w:r w:rsidRPr="00AD107B">
        <w:rPr>
          <w:rFonts w:ascii="Arial" w:hAnsi="Arial" w:cs="Arial"/>
          <w:sz w:val="24"/>
          <w:szCs w:val="24"/>
        </w:rPr>
        <w:t xml:space="preserve"> не вправе принимать решения, приводящие к увеличению в 20</w:t>
      </w:r>
      <w:r w:rsidR="001A08D0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году численности муниципальных служащих и работников муниципальных казенных учреждений.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9. Муниципальный долг муниципального образования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1. Объем муниципального долга при осуществлении муниципальных заимствований не должен превышать следующие значения: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в 20</w:t>
      </w:r>
      <w:r w:rsidR="008A3DD2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5</w:t>
      </w:r>
      <w:r w:rsidRPr="00AD107B">
        <w:rPr>
          <w:rFonts w:ascii="Arial" w:hAnsi="Arial" w:cs="Arial"/>
        </w:rPr>
        <w:t xml:space="preserve"> году до</w:t>
      </w:r>
      <w:r w:rsidR="002D74F4" w:rsidRPr="00AD107B">
        <w:rPr>
          <w:rFonts w:ascii="Arial" w:hAnsi="Arial" w:cs="Arial"/>
        </w:rPr>
        <w:t xml:space="preserve"> </w:t>
      </w:r>
      <w:r w:rsidR="00E93AB4" w:rsidRPr="00AD107B">
        <w:rPr>
          <w:rFonts w:ascii="Arial" w:hAnsi="Arial" w:cs="Arial"/>
        </w:rPr>
        <w:t>80</w:t>
      </w:r>
      <w:r w:rsidR="009C0CDE" w:rsidRPr="00AD107B">
        <w:rPr>
          <w:rFonts w:ascii="Arial" w:hAnsi="Arial" w:cs="Arial"/>
        </w:rPr>
        <w:t xml:space="preserve"> </w:t>
      </w:r>
      <w:r w:rsidR="00E93AB4" w:rsidRPr="00AD107B">
        <w:rPr>
          <w:rFonts w:ascii="Arial" w:hAnsi="Arial" w:cs="Arial"/>
        </w:rPr>
        <w:t>185</w:t>
      </w:r>
      <w:r w:rsidRPr="00AD107B">
        <w:rPr>
          <w:rFonts w:ascii="Arial" w:hAnsi="Arial" w:cs="Arial"/>
        </w:rPr>
        <w:t xml:space="preserve"> рублей;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в 20</w:t>
      </w:r>
      <w:r w:rsidR="00870CE8" w:rsidRPr="00AD107B">
        <w:rPr>
          <w:rFonts w:ascii="Arial" w:hAnsi="Arial" w:cs="Arial"/>
        </w:rPr>
        <w:t>26</w:t>
      </w:r>
      <w:r w:rsidRPr="00AD107B">
        <w:rPr>
          <w:rFonts w:ascii="Arial" w:hAnsi="Arial" w:cs="Arial"/>
        </w:rPr>
        <w:t xml:space="preserve"> году до </w:t>
      </w:r>
      <w:r w:rsidR="009C0CDE" w:rsidRPr="00AD107B">
        <w:rPr>
          <w:rFonts w:ascii="Arial" w:hAnsi="Arial" w:cs="Arial"/>
        </w:rPr>
        <w:t>87 364</w:t>
      </w:r>
      <w:r w:rsidR="00EA38E0" w:rsidRPr="00AD107B">
        <w:rPr>
          <w:rFonts w:ascii="Arial" w:hAnsi="Arial" w:cs="Arial"/>
        </w:rPr>
        <w:t>,</w:t>
      </w:r>
      <w:r w:rsidR="008A3DD2" w:rsidRPr="00AD107B">
        <w:rPr>
          <w:rFonts w:ascii="Arial" w:hAnsi="Arial" w:cs="Arial"/>
        </w:rPr>
        <w:t>00</w:t>
      </w:r>
      <w:r w:rsidRPr="00AD107B">
        <w:rPr>
          <w:rFonts w:ascii="Arial" w:hAnsi="Arial" w:cs="Arial"/>
        </w:rPr>
        <w:t xml:space="preserve"> рублей;</w:t>
      </w:r>
    </w:p>
    <w:p w:rsidR="006D388E" w:rsidRPr="00AD107B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в 20</w:t>
      </w:r>
      <w:r w:rsidR="00870CE8" w:rsidRPr="00AD107B">
        <w:rPr>
          <w:rFonts w:ascii="Arial" w:hAnsi="Arial" w:cs="Arial"/>
          <w:sz w:val="24"/>
          <w:szCs w:val="24"/>
        </w:rPr>
        <w:t>27</w:t>
      </w:r>
      <w:r w:rsidRPr="00AD107B">
        <w:rPr>
          <w:rFonts w:ascii="Arial" w:hAnsi="Arial" w:cs="Arial"/>
          <w:sz w:val="24"/>
          <w:szCs w:val="24"/>
        </w:rPr>
        <w:t xml:space="preserve"> году до </w:t>
      </w:r>
      <w:r w:rsidR="009C0CDE" w:rsidRPr="00AD107B">
        <w:rPr>
          <w:rFonts w:ascii="Arial" w:hAnsi="Arial" w:cs="Arial"/>
          <w:sz w:val="24"/>
          <w:szCs w:val="24"/>
        </w:rPr>
        <w:t>96 049</w:t>
      </w:r>
      <w:r w:rsidRPr="00AD107B">
        <w:rPr>
          <w:rFonts w:ascii="Arial" w:hAnsi="Arial" w:cs="Arial"/>
          <w:sz w:val="24"/>
          <w:szCs w:val="24"/>
        </w:rPr>
        <w:t>,00 рублей.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2. Установить верхний предел муниципального внутреннего долга муниципального образования на 1 января 20</w:t>
      </w:r>
      <w:r w:rsidR="008A3DD2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 xml:space="preserve"> года по долговым обязательствам в сумме </w:t>
      </w:r>
      <w:r w:rsidR="001D6604" w:rsidRPr="00AD107B">
        <w:rPr>
          <w:rFonts w:ascii="Arial" w:hAnsi="Arial" w:cs="Arial"/>
        </w:rPr>
        <w:t>29</w:t>
      </w:r>
      <w:r w:rsidR="001041E1" w:rsidRPr="00AD107B">
        <w:rPr>
          <w:rFonts w:ascii="Arial" w:hAnsi="Arial" w:cs="Arial"/>
        </w:rPr>
        <w:t xml:space="preserve"> 000</w:t>
      </w:r>
      <w:r w:rsidRPr="00AD107B">
        <w:rPr>
          <w:rFonts w:ascii="Arial" w:hAnsi="Arial" w:cs="Arial"/>
        </w:rPr>
        <w:t>,00 рублей, в том числе по муниципальным гарантиям 0,00 рублей.</w:t>
      </w:r>
    </w:p>
    <w:p w:rsidR="008A3DD2" w:rsidRPr="00AD107B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3. Установить верхний предел муниципального внутреннего долга муниципального образования на 1 января 20</w:t>
      </w:r>
      <w:r w:rsidR="00870CE8" w:rsidRPr="00AD107B">
        <w:rPr>
          <w:rFonts w:ascii="Arial" w:hAnsi="Arial" w:cs="Arial"/>
          <w:sz w:val="24"/>
          <w:szCs w:val="24"/>
        </w:rPr>
        <w:t>27</w:t>
      </w:r>
      <w:r w:rsidRPr="00AD107B"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:rsidR="006D388E" w:rsidRPr="00AD107B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4. Установить верхний предел муниципального внутреннего долга муниципального образования на 1 января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8</w:t>
      </w:r>
      <w:r w:rsidRPr="00AD107B"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5. Утвердить Программу муниципальных внутренних заимствований муниципального образования на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8A3DD2" w:rsidRPr="00AD107B">
        <w:rPr>
          <w:rFonts w:ascii="Arial" w:hAnsi="Arial" w:cs="Arial"/>
          <w:sz w:val="24"/>
          <w:szCs w:val="24"/>
        </w:rPr>
        <w:t>и</w:t>
      </w:r>
      <w:r w:rsidRPr="00AD107B"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6. Утвердить Программу муниципальных гарантий на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8A3DD2" w:rsidRPr="00AD107B">
        <w:rPr>
          <w:rFonts w:ascii="Arial" w:hAnsi="Arial" w:cs="Arial"/>
          <w:sz w:val="24"/>
          <w:szCs w:val="24"/>
        </w:rPr>
        <w:t>и</w:t>
      </w:r>
      <w:r w:rsidRPr="00AD107B"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 w:rsidRPr="00AD107B">
        <w:rPr>
          <w:rFonts w:ascii="Arial" w:hAnsi="Arial" w:cs="Arial"/>
          <w:sz w:val="24"/>
          <w:szCs w:val="24"/>
        </w:rPr>
        <w:t>8</w:t>
      </w:r>
      <w:r w:rsidRPr="00AD107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10. Привлечение бюджетных кредитов в 20</w:t>
      </w:r>
      <w:r w:rsidR="008A3DD2" w:rsidRPr="00AD107B">
        <w:rPr>
          <w:rFonts w:ascii="Arial" w:hAnsi="Arial" w:cs="Arial"/>
          <w:b/>
          <w:sz w:val="24"/>
          <w:szCs w:val="24"/>
        </w:rPr>
        <w:t>2</w:t>
      </w:r>
      <w:r w:rsidR="00870CE8" w:rsidRPr="00AD107B">
        <w:rPr>
          <w:rFonts w:ascii="Arial" w:hAnsi="Arial" w:cs="Arial"/>
          <w:b/>
          <w:sz w:val="24"/>
          <w:szCs w:val="24"/>
        </w:rPr>
        <w:t>5</w:t>
      </w:r>
      <w:r w:rsidRPr="00AD107B">
        <w:rPr>
          <w:rFonts w:ascii="Arial" w:hAnsi="Arial" w:cs="Arial"/>
          <w:b/>
          <w:sz w:val="24"/>
          <w:szCs w:val="24"/>
        </w:rPr>
        <w:t xml:space="preserve"> году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Администрация </w:t>
      </w:r>
      <w:r w:rsidR="00C06387" w:rsidRPr="00AD107B">
        <w:rPr>
          <w:rFonts w:ascii="Arial" w:hAnsi="Arial" w:cs="Arial"/>
          <w:sz w:val="24"/>
          <w:szCs w:val="24"/>
        </w:rPr>
        <w:t>Борковского</w:t>
      </w:r>
      <w:r w:rsidRPr="00AD107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AD107B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AD107B">
        <w:rPr>
          <w:rFonts w:ascii="Arial" w:hAnsi="Arial" w:cs="Arial"/>
          <w:sz w:val="24"/>
          <w:szCs w:val="24"/>
        </w:rPr>
        <w:t xml:space="preserve"> района Курской области в 20</w:t>
      </w:r>
      <w:r w:rsidR="00870CE8" w:rsidRPr="00AD107B">
        <w:rPr>
          <w:rFonts w:ascii="Arial" w:hAnsi="Arial" w:cs="Arial"/>
          <w:sz w:val="24"/>
          <w:szCs w:val="24"/>
        </w:rPr>
        <w:t>25</w:t>
      </w:r>
      <w:r w:rsidRPr="00AD107B">
        <w:rPr>
          <w:rFonts w:ascii="Arial" w:hAnsi="Arial" w:cs="Arial"/>
          <w:sz w:val="24"/>
          <w:szCs w:val="24"/>
        </w:rPr>
        <w:t xml:space="preserve"> году и в плановом периоде 20</w:t>
      </w:r>
      <w:r w:rsidR="00870CE8" w:rsidRPr="00AD107B">
        <w:rPr>
          <w:rFonts w:ascii="Arial" w:hAnsi="Arial" w:cs="Arial"/>
          <w:sz w:val="24"/>
          <w:szCs w:val="24"/>
        </w:rPr>
        <w:t>26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870CE8" w:rsidRPr="00AD107B">
        <w:rPr>
          <w:rFonts w:ascii="Arial" w:hAnsi="Arial" w:cs="Arial"/>
          <w:sz w:val="24"/>
          <w:szCs w:val="24"/>
        </w:rPr>
        <w:t>27</w:t>
      </w:r>
      <w:r w:rsidRPr="00AD107B">
        <w:rPr>
          <w:rFonts w:ascii="Arial" w:hAnsi="Arial" w:cs="Arial"/>
          <w:sz w:val="24"/>
          <w:szCs w:val="24"/>
        </w:rPr>
        <w:t xml:space="preserve"> годов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1) привлекает бюджетные кредиты на финансирование кассовых разрывов, обусловленных сезонным характером затрат либо сезонным характером поступлений доходов, погашение муниципальных долговых обязательств и на пополнение остатков средств на счете местного бюджета;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2) в рамках установленного размера муниципального долга привлекает бюджетные кредиты сроком до трех лет для финансирования дефицита местного бюджета и погашения долговых обязательств.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12. Вступление в силу настоящего Решения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Настоящее решение вступает в силу с 1 января 20</w:t>
      </w:r>
      <w:r w:rsidR="00870CE8" w:rsidRPr="00AD107B">
        <w:rPr>
          <w:rFonts w:ascii="Arial" w:hAnsi="Arial" w:cs="Arial"/>
          <w:sz w:val="24"/>
          <w:szCs w:val="24"/>
        </w:rPr>
        <w:t>25</w:t>
      </w:r>
      <w:r w:rsidRPr="00AD107B">
        <w:rPr>
          <w:rFonts w:ascii="Arial" w:hAnsi="Arial" w:cs="Arial"/>
          <w:sz w:val="24"/>
          <w:szCs w:val="24"/>
        </w:rPr>
        <w:t xml:space="preserve"> года.</w:t>
      </w:r>
    </w:p>
    <w:p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388E" w:rsidRPr="001F250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250E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6D388E" w:rsidRPr="008A3DD2" w:rsidRDefault="009C0CDE" w:rsidP="006D388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1F250E">
        <w:rPr>
          <w:rFonts w:ascii="Arial" w:hAnsi="Arial" w:cs="Arial"/>
          <w:sz w:val="24"/>
          <w:szCs w:val="24"/>
        </w:rPr>
        <w:t>Борковского</w:t>
      </w:r>
      <w:r w:rsidR="006D388E" w:rsidRPr="001F250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6D388E" w:rsidRPr="001F250E">
        <w:rPr>
          <w:rFonts w:ascii="Arial" w:hAnsi="Arial" w:cs="Arial"/>
          <w:sz w:val="24"/>
          <w:szCs w:val="24"/>
        </w:rPr>
        <w:t>Суджанского</w:t>
      </w:r>
      <w:proofErr w:type="spellEnd"/>
      <w:r w:rsidR="006D388E" w:rsidRPr="001F250E">
        <w:rPr>
          <w:rFonts w:ascii="Arial" w:hAnsi="Arial" w:cs="Arial"/>
          <w:sz w:val="24"/>
          <w:szCs w:val="24"/>
        </w:rPr>
        <w:t xml:space="preserve"> района                             </w:t>
      </w:r>
      <w:proofErr w:type="spellStart"/>
      <w:r w:rsidR="001F250E">
        <w:rPr>
          <w:rFonts w:ascii="Arial" w:hAnsi="Arial" w:cs="Arial"/>
          <w:sz w:val="24"/>
          <w:szCs w:val="24"/>
        </w:rPr>
        <w:t>Е.Т.Гайдукова</w:t>
      </w:r>
      <w:proofErr w:type="spellEnd"/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847CE" w:rsidRDefault="006D388E" w:rsidP="00AD107B">
      <w:pPr>
        <w:tabs>
          <w:tab w:val="left" w:pos="6195"/>
        </w:tabs>
        <w:spacing w:after="0"/>
        <w:jc w:val="both"/>
      </w:pPr>
      <w:r>
        <w:rPr>
          <w:rFonts w:ascii="Arial" w:hAnsi="Arial" w:cs="Arial"/>
          <w:sz w:val="24"/>
          <w:szCs w:val="24"/>
        </w:rPr>
        <w:t xml:space="preserve">Глава </w:t>
      </w:r>
      <w:r w:rsidR="009C0CDE">
        <w:rPr>
          <w:rFonts w:ascii="Arial" w:hAnsi="Arial" w:cs="Arial"/>
          <w:sz w:val="24"/>
          <w:szCs w:val="24"/>
        </w:rPr>
        <w:t>Борковского</w:t>
      </w:r>
      <w:r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="009C0CDE">
        <w:rPr>
          <w:rFonts w:ascii="Arial" w:hAnsi="Arial" w:cs="Arial"/>
          <w:sz w:val="24"/>
          <w:szCs w:val="24"/>
        </w:rPr>
        <w:t>П.И.Беляев</w:t>
      </w:r>
      <w:proofErr w:type="spellEnd"/>
    </w:p>
    <w:sectPr w:rsidR="00B847CE" w:rsidSect="0099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88E"/>
    <w:rsid w:val="000A36B5"/>
    <w:rsid w:val="000B73A9"/>
    <w:rsid w:val="001041E1"/>
    <w:rsid w:val="00130000"/>
    <w:rsid w:val="00165859"/>
    <w:rsid w:val="00174C30"/>
    <w:rsid w:val="001A08D0"/>
    <w:rsid w:val="001D6604"/>
    <w:rsid w:val="001F250E"/>
    <w:rsid w:val="00287F8B"/>
    <w:rsid w:val="002D74F4"/>
    <w:rsid w:val="00311105"/>
    <w:rsid w:val="00354ED5"/>
    <w:rsid w:val="003A63A2"/>
    <w:rsid w:val="003F50CC"/>
    <w:rsid w:val="00444044"/>
    <w:rsid w:val="00577C5E"/>
    <w:rsid w:val="00642FCD"/>
    <w:rsid w:val="006710CF"/>
    <w:rsid w:val="006D388E"/>
    <w:rsid w:val="007F2310"/>
    <w:rsid w:val="00870CE8"/>
    <w:rsid w:val="008A3DD2"/>
    <w:rsid w:val="00990202"/>
    <w:rsid w:val="009C0CDE"/>
    <w:rsid w:val="00A44606"/>
    <w:rsid w:val="00A90AB0"/>
    <w:rsid w:val="00AD107B"/>
    <w:rsid w:val="00B847CE"/>
    <w:rsid w:val="00BE2979"/>
    <w:rsid w:val="00BE4E72"/>
    <w:rsid w:val="00C06387"/>
    <w:rsid w:val="00C21520"/>
    <w:rsid w:val="00C32887"/>
    <w:rsid w:val="00C615C5"/>
    <w:rsid w:val="00C72848"/>
    <w:rsid w:val="00D03D37"/>
    <w:rsid w:val="00D722A0"/>
    <w:rsid w:val="00D94E3D"/>
    <w:rsid w:val="00E10D1D"/>
    <w:rsid w:val="00E93AB4"/>
    <w:rsid w:val="00EA38E0"/>
    <w:rsid w:val="00F91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users</cp:lastModifiedBy>
  <cp:revision>39</cp:revision>
  <cp:lastPrinted>2024-12-27T09:27:00Z</cp:lastPrinted>
  <dcterms:created xsi:type="dcterms:W3CDTF">2023-11-09T09:00:00Z</dcterms:created>
  <dcterms:modified xsi:type="dcterms:W3CDTF">2024-12-27T09:27:00Z</dcterms:modified>
</cp:coreProperties>
</file>