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2" w:rsidRDefault="00FE07A2" w:rsidP="00FE07A2">
      <w:pPr>
        <w:jc w:val="right"/>
        <w:rPr>
          <w:rFonts w:ascii="Arial" w:hAnsi="Arial" w:cs="Arial"/>
          <w:b/>
          <w:caps/>
          <w:color w:val="auto"/>
          <w:sz w:val="32"/>
          <w:szCs w:val="32"/>
        </w:rPr>
      </w:pPr>
      <w:r>
        <w:rPr>
          <w:rFonts w:ascii="Arial" w:hAnsi="Arial" w:cs="Arial"/>
          <w:b/>
          <w:caps/>
          <w:color w:val="auto"/>
          <w:sz w:val="32"/>
          <w:szCs w:val="32"/>
        </w:rPr>
        <w:t>проект</w:t>
      </w:r>
    </w:p>
    <w:p w:rsidR="00744B31" w:rsidRPr="00FE07A2" w:rsidRDefault="00744B31" w:rsidP="007D6FCD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FE07A2">
        <w:rPr>
          <w:rFonts w:ascii="Arial" w:hAnsi="Arial" w:cs="Arial"/>
          <w:b/>
          <w:caps/>
          <w:color w:val="auto"/>
          <w:sz w:val="32"/>
          <w:szCs w:val="32"/>
        </w:rPr>
        <w:t>Собрание депутатов</w:t>
      </w:r>
    </w:p>
    <w:p w:rsidR="00744B31" w:rsidRPr="00FE07A2" w:rsidRDefault="00125C29" w:rsidP="007D6FCD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FE07A2">
        <w:rPr>
          <w:rFonts w:ascii="Arial" w:hAnsi="Arial" w:cs="Arial"/>
          <w:b/>
          <w:caps/>
          <w:color w:val="auto"/>
          <w:sz w:val="32"/>
          <w:szCs w:val="32"/>
        </w:rPr>
        <w:t>БОРКОВ</w:t>
      </w:r>
      <w:r w:rsidR="00A824A1" w:rsidRPr="00FE07A2">
        <w:rPr>
          <w:rFonts w:ascii="Arial" w:hAnsi="Arial" w:cs="Arial"/>
          <w:b/>
          <w:caps/>
          <w:color w:val="auto"/>
          <w:sz w:val="32"/>
          <w:szCs w:val="32"/>
        </w:rPr>
        <w:t>СКОГО</w:t>
      </w:r>
      <w:r w:rsidR="00744B31" w:rsidRPr="00FE07A2">
        <w:rPr>
          <w:rFonts w:ascii="Arial" w:hAnsi="Arial" w:cs="Arial"/>
          <w:b/>
          <w:caps/>
          <w:color w:val="auto"/>
          <w:sz w:val="32"/>
          <w:szCs w:val="32"/>
        </w:rPr>
        <w:t xml:space="preserve"> сельсовета</w:t>
      </w:r>
    </w:p>
    <w:p w:rsidR="00744B31" w:rsidRPr="00FE07A2" w:rsidRDefault="00A824A1" w:rsidP="007D6FCD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FE07A2">
        <w:rPr>
          <w:rFonts w:ascii="Arial" w:hAnsi="Arial" w:cs="Arial"/>
          <w:b/>
          <w:caps/>
          <w:color w:val="auto"/>
          <w:sz w:val="32"/>
          <w:szCs w:val="32"/>
        </w:rPr>
        <w:t>Суджанского</w:t>
      </w:r>
      <w:r w:rsidR="00744B31" w:rsidRPr="00FE07A2">
        <w:rPr>
          <w:rFonts w:ascii="Arial" w:hAnsi="Arial" w:cs="Arial"/>
          <w:b/>
          <w:caps/>
          <w:color w:val="auto"/>
          <w:sz w:val="32"/>
          <w:szCs w:val="32"/>
        </w:rPr>
        <w:t xml:space="preserve"> района</w:t>
      </w:r>
    </w:p>
    <w:p w:rsidR="00744B31" w:rsidRPr="00FE07A2" w:rsidRDefault="00744B31" w:rsidP="007D6FCD">
      <w:pPr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44B31" w:rsidRPr="00FE07A2" w:rsidRDefault="00744B31" w:rsidP="007D6FCD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E07A2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C54BC3" w:rsidRPr="00FE07A2" w:rsidRDefault="00C54BC3" w:rsidP="007D6FCD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44B31" w:rsidRPr="00FE07A2" w:rsidRDefault="00744B31" w:rsidP="007D6FCD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E07A2"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FE07A2">
        <w:rPr>
          <w:rFonts w:ascii="Arial" w:hAnsi="Arial" w:cs="Arial"/>
          <w:b/>
          <w:color w:val="auto"/>
          <w:sz w:val="32"/>
          <w:szCs w:val="32"/>
        </w:rPr>
        <w:t xml:space="preserve">                   2023</w:t>
      </w:r>
      <w:r w:rsidRPr="00FE07A2">
        <w:rPr>
          <w:rFonts w:ascii="Arial" w:hAnsi="Arial" w:cs="Arial"/>
          <w:b/>
          <w:color w:val="auto"/>
          <w:sz w:val="32"/>
          <w:szCs w:val="32"/>
        </w:rPr>
        <w:t xml:space="preserve"> г. №</w:t>
      </w:r>
      <w:r w:rsidR="00224A01" w:rsidRPr="00FE07A2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C54BC3" w:rsidRPr="00FE07A2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744B31" w:rsidRPr="00FE07A2" w:rsidRDefault="00744B31">
      <w:pPr>
        <w:pStyle w:val="10"/>
        <w:jc w:val="both"/>
        <w:rPr>
          <w:rFonts w:ascii="Arial" w:hAnsi="Arial" w:cs="Arial"/>
          <w:color w:val="auto"/>
        </w:rPr>
      </w:pPr>
    </w:p>
    <w:p w:rsidR="00744B31" w:rsidRPr="00FE07A2" w:rsidRDefault="00020052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FE07A2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от 22.10.2021 г. № 23 «</w:t>
      </w:r>
      <w:r w:rsidR="00744B31" w:rsidRPr="00FE07A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125C29" w:rsidRPr="00FE07A2">
        <w:rPr>
          <w:rFonts w:ascii="Arial" w:hAnsi="Arial" w:cs="Arial"/>
          <w:b/>
          <w:sz w:val="32"/>
          <w:szCs w:val="32"/>
        </w:rPr>
        <w:t>Борков</w:t>
      </w:r>
      <w:r w:rsidR="00A824A1" w:rsidRPr="00FE07A2">
        <w:rPr>
          <w:rFonts w:ascii="Arial" w:hAnsi="Arial" w:cs="Arial"/>
          <w:b/>
          <w:sz w:val="32"/>
          <w:szCs w:val="32"/>
        </w:rPr>
        <w:t>ский</w:t>
      </w:r>
      <w:r w:rsidR="00744B31" w:rsidRPr="00FE07A2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FE07A2">
        <w:rPr>
          <w:rFonts w:ascii="Arial" w:hAnsi="Arial" w:cs="Arial"/>
          <w:b/>
          <w:sz w:val="32"/>
          <w:szCs w:val="32"/>
        </w:rPr>
        <w:t>Суджанского</w:t>
      </w:r>
      <w:r w:rsidR="00744B31" w:rsidRPr="00FE07A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FE07A2">
        <w:rPr>
          <w:rFonts w:ascii="Arial" w:hAnsi="Arial" w:cs="Arial"/>
          <w:b/>
          <w:sz w:val="32"/>
          <w:szCs w:val="32"/>
        </w:rPr>
        <w:t>»</w:t>
      </w:r>
    </w:p>
    <w:p w:rsidR="00744B31" w:rsidRPr="00FE07A2" w:rsidRDefault="00744B31" w:rsidP="005D3E07">
      <w:pPr>
        <w:pStyle w:val="19"/>
        <w:rPr>
          <w:rFonts w:ascii="Arial" w:hAnsi="Arial" w:cs="Arial"/>
          <w:sz w:val="24"/>
          <w:szCs w:val="24"/>
        </w:rPr>
      </w:pP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21.12.2001 №178 (в ред. от 29.12.2022 г), «О приватизации государственного и муниципального имущества», Федеральным  законно от 14.07.2022 г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Постановлением  Правительства РФ от 29.12.2020 г. №2352 «О внесении изменений в Постановление Правительства РФ от 26.12.2005 г №805» и в целях приведения в соответствие с действующим законодательство нормативной правовой базы муниципального образования «Борковский сельсовет» в сфере управления и распоряжения муниципальной собственностью, руководствуясь Уставом муниципального образования «Борковский сельсовет» Суджанского района, Собрание депутатов Борковского сельсовета Суджанского района  решило:</w:t>
      </w: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1. Внести в решение Собрания депутатов Борковского сельсовета от 22.10.2021 г №2/6-7 «Об утверждении Положения о порядке приватизации муниципального имущества, принадлежащего муниципальному образованию</w:t>
      </w:r>
      <w:r w:rsidRPr="00FE07A2">
        <w:rPr>
          <w:rFonts w:ascii="Arial" w:hAnsi="Arial" w:cs="Arial"/>
          <w:b/>
          <w:color w:val="auto"/>
          <w:sz w:val="24"/>
          <w:szCs w:val="24"/>
        </w:rPr>
        <w:t xml:space="preserve"> «</w:t>
      </w:r>
      <w:r w:rsidRPr="00FE07A2">
        <w:rPr>
          <w:rFonts w:ascii="Arial" w:hAnsi="Arial" w:cs="Arial"/>
          <w:color w:val="auto"/>
          <w:sz w:val="24"/>
          <w:szCs w:val="24"/>
        </w:rPr>
        <w:t>Борковский сельсовет» Суджанского района Курской области» следующие изменения и дополнения:</w:t>
      </w: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1.пункт7.2 изложить в новой редакции:</w:t>
      </w:r>
    </w:p>
    <w:p w:rsidR="00FE07A2" w:rsidRPr="00FE07A2" w:rsidRDefault="00FE07A2" w:rsidP="00FE07A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«7.2. В соответствии с утвержденной собранием депутатов Борковского сельсовета Суджанского района Программой приватизации постановление Администрации Борковского сельсовета Суджанского района об условиях приватизации муниципального имущества должно содержать:</w:t>
      </w:r>
    </w:p>
    <w:p w:rsidR="00FE07A2" w:rsidRPr="00FE07A2" w:rsidRDefault="00FE07A2" w:rsidP="00FE07A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FE07A2" w:rsidRPr="00FE07A2" w:rsidRDefault="00FE07A2" w:rsidP="00FE07A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2) способ приватизации имущества;</w:t>
      </w:r>
    </w:p>
    <w:p w:rsidR="00FE07A2" w:rsidRPr="00FE07A2" w:rsidRDefault="00FE07A2" w:rsidP="00FE07A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3) начальную цену;</w:t>
      </w:r>
    </w:p>
    <w:p w:rsidR="00FE07A2" w:rsidRPr="00FE07A2" w:rsidRDefault="00FE07A2" w:rsidP="00FE07A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4) срок рассрочки платежа (в случае ее предоставления);</w:t>
      </w:r>
    </w:p>
    <w:p w:rsidR="00FE07A2" w:rsidRPr="00FE07A2" w:rsidRDefault="00FE07A2" w:rsidP="00FE07A2">
      <w:pPr>
        <w:ind w:firstLine="720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5) иные необходимые для приватизации имущества сведения»</w:t>
      </w: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1.2. пункт8.2.дополнить:</w:t>
      </w: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E07A2" w:rsidRPr="00FE07A2" w:rsidRDefault="00FE07A2" w:rsidP="00FE07A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16) Размер  порядок выплаты вознаграждения юридическому лицу, которое 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имущества.»</w:t>
      </w:r>
    </w:p>
    <w:p w:rsidR="00FE07A2" w:rsidRPr="00FE07A2" w:rsidRDefault="00FE07A2" w:rsidP="00FE07A2">
      <w:pPr>
        <w:tabs>
          <w:tab w:val="left" w:pos="9180"/>
        </w:tabs>
        <w:ind w:right="175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E07A2">
        <w:rPr>
          <w:rFonts w:ascii="Arial" w:hAnsi="Arial" w:cs="Arial"/>
          <w:color w:val="auto"/>
          <w:sz w:val="24"/>
          <w:szCs w:val="24"/>
        </w:rPr>
        <w:t>2. Настоящее решение вступает в силу после его  официального опубликования в порядке, установленном для опубликования нормативно правовых актов.</w:t>
      </w:r>
    </w:p>
    <w:p w:rsidR="00744B31" w:rsidRPr="00FE07A2" w:rsidRDefault="00744B31" w:rsidP="005D3E07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FE07A2" w:rsidRDefault="00744B31" w:rsidP="005D3E07">
      <w:pPr>
        <w:pStyle w:val="19"/>
        <w:rPr>
          <w:rFonts w:ascii="Arial" w:hAnsi="Arial" w:cs="Arial"/>
          <w:sz w:val="24"/>
          <w:szCs w:val="24"/>
        </w:rPr>
      </w:pPr>
      <w:r w:rsidRPr="00FE07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FE07A2" w:rsidRDefault="00125C29" w:rsidP="005D3E07">
      <w:pPr>
        <w:pStyle w:val="19"/>
        <w:rPr>
          <w:rFonts w:ascii="Arial" w:hAnsi="Arial" w:cs="Arial"/>
          <w:sz w:val="24"/>
          <w:szCs w:val="24"/>
        </w:rPr>
      </w:pPr>
      <w:r w:rsidRPr="00FE07A2">
        <w:rPr>
          <w:rFonts w:ascii="Arial" w:hAnsi="Arial" w:cs="Arial"/>
          <w:sz w:val="24"/>
          <w:szCs w:val="24"/>
        </w:rPr>
        <w:t>Борков</w:t>
      </w:r>
      <w:r w:rsidR="00A824A1" w:rsidRPr="00FE07A2">
        <w:rPr>
          <w:rFonts w:ascii="Arial" w:hAnsi="Arial" w:cs="Arial"/>
          <w:sz w:val="24"/>
          <w:szCs w:val="24"/>
        </w:rPr>
        <w:t>ского</w:t>
      </w:r>
      <w:r w:rsidR="00744B31" w:rsidRPr="00FE07A2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FE07A2" w:rsidRDefault="00A824A1" w:rsidP="005D3E07">
      <w:pPr>
        <w:pStyle w:val="19"/>
        <w:rPr>
          <w:rFonts w:ascii="Arial" w:hAnsi="Arial" w:cs="Arial"/>
          <w:sz w:val="24"/>
          <w:szCs w:val="24"/>
        </w:rPr>
      </w:pPr>
      <w:r w:rsidRPr="00FE07A2">
        <w:rPr>
          <w:rFonts w:ascii="Arial" w:hAnsi="Arial" w:cs="Arial"/>
          <w:sz w:val="24"/>
          <w:szCs w:val="24"/>
        </w:rPr>
        <w:t>Суджанского</w:t>
      </w:r>
      <w:r w:rsidR="00744B31" w:rsidRPr="00FE07A2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Pr="00FE07A2">
        <w:rPr>
          <w:rFonts w:ascii="Arial" w:hAnsi="Arial" w:cs="Arial"/>
          <w:sz w:val="24"/>
          <w:szCs w:val="24"/>
        </w:rPr>
        <w:t xml:space="preserve">                 </w:t>
      </w:r>
      <w:r w:rsidR="00744B31" w:rsidRPr="00FE07A2">
        <w:rPr>
          <w:rFonts w:ascii="Arial" w:hAnsi="Arial" w:cs="Arial"/>
          <w:sz w:val="24"/>
          <w:szCs w:val="24"/>
        </w:rPr>
        <w:t xml:space="preserve">             </w:t>
      </w:r>
      <w:r w:rsidR="00125C29" w:rsidRPr="00FE07A2">
        <w:rPr>
          <w:rFonts w:ascii="Arial" w:hAnsi="Arial" w:cs="Arial"/>
          <w:sz w:val="24"/>
          <w:szCs w:val="24"/>
        </w:rPr>
        <w:t>Гайдукова Е.Т.</w:t>
      </w:r>
    </w:p>
    <w:p w:rsidR="00744B31" w:rsidRPr="00FE07A2" w:rsidRDefault="00744B31" w:rsidP="005D3E07">
      <w:pPr>
        <w:pStyle w:val="19"/>
        <w:rPr>
          <w:rFonts w:ascii="Arial" w:hAnsi="Arial" w:cs="Arial"/>
          <w:sz w:val="24"/>
          <w:szCs w:val="24"/>
        </w:rPr>
      </w:pPr>
    </w:p>
    <w:p w:rsidR="00744B31" w:rsidRPr="00FE07A2" w:rsidRDefault="00744B31" w:rsidP="005D3E07">
      <w:pPr>
        <w:pStyle w:val="19"/>
        <w:rPr>
          <w:rFonts w:ascii="Arial" w:hAnsi="Arial" w:cs="Arial"/>
          <w:sz w:val="24"/>
          <w:szCs w:val="24"/>
        </w:rPr>
      </w:pPr>
      <w:r w:rsidRPr="00FE07A2">
        <w:rPr>
          <w:rFonts w:ascii="Arial" w:hAnsi="Arial" w:cs="Arial"/>
          <w:sz w:val="24"/>
          <w:szCs w:val="24"/>
        </w:rPr>
        <w:t xml:space="preserve">Глава </w:t>
      </w:r>
      <w:r w:rsidR="00125C29" w:rsidRPr="00FE07A2">
        <w:rPr>
          <w:rFonts w:ascii="Arial" w:hAnsi="Arial" w:cs="Arial"/>
          <w:sz w:val="24"/>
          <w:szCs w:val="24"/>
        </w:rPr>
        <w:t>Борков</w:t>
      </w:r>
      <w:r w:rsidR="00A824A1" w:rsidRPr="00FE07A2">
        <w:rPr>
          <w:rFonts w:ascii="Arial" w:hAnsi="Arial" w:cs="Arial"/>
          <w:sz w:val="24"/>
          <w:szCs w:val="24"/>
        </w:rPr>
        <w:t>ского</w:t>
      </w:r>
      <w:r w:rsidRPr="00FE07A2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FE07A2" w:rsidRDefault="00A824A1" w:rsidP="005D3E07">
      <w:pPr>
        <w:pStyle w:val="19"/>
        <w:rPr>
          <w:rFonts w:ascii="Arial" w:hAnsi="Arial" w:cs="Arial"/>
          <w:sz w:val="24"/>
          <w:szCs w:val="24"/>
        </w:rPr>
      </w:pPr>
      <w:r w:rsidRPr="00FE07A2">
        <w:rPr>
          <w:rFonts w:ascii="Arial" w:hAnsi="Arial" w:cs="Arial"/>
          <w:sz w:val="24"/>
          <w:szCs w:val="24"/>
        </w:rPr>
        <w:t>Суджанского</w:t>
      </w:r>
      <w:r w:rsidR="00744B31" w:rsidRPr="00FE07A2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125C29" w:rsidRPr="00FE07A2">
        <w:rPr>
          <w:rFonts w:ascii="Arial" w:hAnsi="Arial" w:cs="Arial"/>
          <w:sz w:val="24"/>
          <w:szCs w:val="24"/>
        </w:rPr>
        <w:t xml:space="preserve">                            </w:t>
      </w:r>
      <w:r w:rsidR="00744B31" w:rsidRPr="00FE07A2">
        <w:rPr>
          <w:rFonts w:ascii="Arial" w:hAnsi="Arial" w:cs="Arial"/>
          <w:sz w:val="24"/>
          <w:szCs w:val="24"/>
        </w:rPr>
        <w:t xml:space="preserve">  </w:t>
      </w:r>
      <w:r w:rsidR="00125C29" w:rsidRPr="00FE07A2">
        <w:rPr>
          <w:rFonts w:ascii="Arial" w:hAnsi="Arial" w:cs="Arial"/>
          <w:sz w:val="24"/>
          <w:szCs w:val="24"/>
        </w:rPr>
        <w:t>Беляев П.И.</w:t>
      </w:r>
    </w:p>
    <w:p w:rsidR="002045BB" w:rsidRPr="00FE07A2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2045BB" w:rsidRPr="00FE07A2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012D37" w:rsidRPr="00FE07A2" w:rsidRDefault="00012D37" w:rsidP="00E92DA8">
      <w:pPr>
        <w:pStyle w:val="19"/>
        <w:rPr>
          <w:rFonts w:ascii="Arial" w:hAnsi="Arial" w:cs="Arial"/>
          <w:sz w:val="24"/>
          <w:szCs w:val="24"/>
        </w:rPr>
      </w:pPr>
    </w:p>
    <w:p w:rsidR="00A824A1" w:rsidRPr="00FE07A2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744B31" w:rsidRPr="00FE07A2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FE07A2" w:rsidSect="007360FC">
      <w:headerReference w:type="default" r:id="rId7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72" w:rsidRDefault="005A7A72" w:rsidP="00C94248">
      <w:r>
        <w:separator/>
      </w:r>
    </w:p>
  </w:endnote>
  <w:endnote w:type="continuationSeparator" w:id="1">
    <w:p w:rsidR="005A7A72" w:rsidRDefault="005A7A72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72" w:rsidRDefault="005A7A72">
      <w:r>
        <w:separator/>
      </w:r>
    </w:p>
  </w:footnote>
  <w:footnote w:type="continuationSeparator" w:id="1">
    <w:p w:rsidR="005A7A72" w:rsidRDefault="005A7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DC0674">
    <w:pPr>
      <w:pStyle w:val="16"/>
      <w:jc w:val="center"/>
    </w:pPr>
    <w:fldSimple w:instr="PAGE">
      <w:r w:rsidR="00FE07A2">
        <w:rPr>
          <w:noProof/>
        </w:rPr>
        <w:t>2</w:t>
      </w:r>
    </w:fldSimple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EB36511"/>
    <w:multiLevelType w:val="multilevel"/>
    <w:tmpl w:val="E9D4EB9E"/>
    <w:lvl w:ilvl="0">
      <w:start w:val="1"/>
      <w:numFmt w:val="decimal"/>
      <w:lvlText w:val="%1."/>
      <w:lvlJc w:val="left"/>
      <w:pPr>
        <w:ind w:left="191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48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5418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8198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9408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0978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2548" w:hanging="2160"/>
      </w:pPr>
      <w:rPr>
        <w:rFonts w:hint="default"/>
        <w:b/>
        <w:sz w:val="32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2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4248"/>
    <w:rsid w:val="00012D37"/>
    <w:rsid w:val="00016A05"/>
    <w:rsid w:val="00020052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24A01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32074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27D83"/>
    <w:rsid w:val="0053110F"/>
    <w:rsid w:val="00536E03"/>
    <w:rsid w:val="00595D2C"/>
    <w:rsid w:val="005A7A72"/>
    <w:rsid w:val="005C1B3B"/>
    <w:rsid w:val="005D3E07"/>
    <w:rsid w:val="005D51B0"/>
    <w:rsid w:val="005E4C95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956B0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439E8"/>
    <w:rsid w:val="008637D1"/>
    <w:rsid w:val="00874B1A"/>
    <w:rsid w:val="008A02FE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A6750"/>
    <w:rsid w:val="00AB6CFC"/>
    <w:rsid w:val="00AC08A4"/>
    <w:rsid w:val="00AD324B"/>
    <w:rsid w:val="00AF5242"/>
    <w:rsid w:val="00B0420D"/>
    <w:rsid w:val="00B126CE"/>
    <w:rsid w:val="00B27235"/>
    <w:rsid w:val="00B62AE6"/>
    <w:rsid w:val="00B7499B"/>
    <w:rsid w:val="00B82F18"/>
    <w:rsid w:val="00B96B34"/>
    <w:rsid w:val="00BF35BC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32531"/>
    <w:rsid w:val="00D83788"/>
    <w:rsid w:val="00D91D6F"/>
    <w:rsid w:val="00DA4093"/>
    <w:rsid w:val="00DB2408"/>
    <w:rsid w:val="00DC0674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B48CE"/>
    <w:rsid w:val="00FC59D3"/>
    <w:rsid w:val="00FE07A2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paragraph" w:styleId="afa">
    <w:name w:val="List Paragraph"/>
    <w:basedOn w:val="a"/>
    <w:uiPriority w:val="34"/>
    <w:qFormat/>
    <w:rsid w:val="0002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Lenovo</cp:lastModifiedBy>
  <cp:revision>2</cp:revision>
  <cp:lastPrinted>2023-03-02T06:19:00Z</cp:lastPrinted>
  <dcterms:created xsi:type="dcterms:W3CDTF">2023-03-02T06:21:00Z</dcterms:created>
  <dcterms:modified xsi:type="dcterms:W3CDTF">2023-03-02T06:21:00Z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